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D5E" w:rsidRDefault="00AF3992" w:rsidP="004E6D5E">
      <w:pPr>
        <w:spacing w:before="0" w:after="240" w:line="259" w:lineRule="auto"/>
        <w:ind w:firstLine="0"/>
        <w:jc w:val="center"/>
        <w:rPr>
          <w:rFonts w:ascii="Calibri" w:hAnsi="Calibri" w:cs="Calibri"/>
          <w:b/>
          <w:bCs/>
          <w:sz w:val="60"/>
          <w:szCs w:val="60"/>
        </w:rPr>
      </w:pPr>
      <w:r>
        <w:rPr>
          <w:rFonts w:ascii="Calibri" w:hAnsi="Calibri" w:cs="Calibri"/>
          <w:b/>
          <w:bCs/>
          <w:sz w:val="60"/>
          <w:szCs w:val="60"/>
        </w:rPr>
        <w:t>Chamberl</w:t>
      </w:r>
      <w:r w:rsidR="004E6D5E" w:rsidRPr="004E6D5E">
        <w:rPr>
          <w:rFonts w:ascii="Calibri" w:hAnsi="Calibri" w:cs="Calibri"/>
          <w:b/>
          <w:bCs/>
          <w:sz w:val="60"/>
          <w:szCs w:val="60"/>
        </w:rPr>
        <w:t>earn</w:t>
      </w:r>
    </w:p>
    <w:p w:rsidR="004E6D5E" w:rsidRDefault="004E6D5E" w:rsidP="004E6D5E">
      <w:pPr>
        <w:spacing w:before="0" w:after="240" w:line="259" w:lineRule="auto"/>
        <w:ind w:firstLine="0"/>
        <w:jc w:val="center"/>
        <w:rPr>
          <w:rFonts w:ascii="Calibri" w:hAnsi="Calibri" w:cs="Calibri"/>
          <w:sz w:val="36"/>
          <w:szCs w:val="36"/>
        </w:rPr>
      </w:pPr>
      <w:r w:rsidRPr="004E6D5E">
        <w:rPr>
          <w:rFonts w:ascii="Calibri" w:hAnsi="Calibri" w:cs="Calibri"/>
          <w:sz w:val="36"/>
          <w:szCs w:val="36"/>
        </w:rPr>
        <w:t xml:space="preserve">Uputstvo za rolu </w:t>
      </w:r>
      <w:r w:rsidR="003C194E">
        <w:rPr>
          <w:rFonts w:ascii="Calibri" w:hAnsi="Calibri" w:cs="Calibri"/>
          <w:sz w:val="36"/>
          <w:szCs w:val="36"/>
        </w:rPr>
        <w:t>CREATOR</w:t>
      </w:r>
    </w:p>
    <w:p w:rsidR="004E6D5E" w:rsidRDefault="004E6D5E">
      <w:pPr>
        <w:spacing w:before="0" w:after="0"/>
        <w:ind w:firstLine="0"/>
        <w:jc w:val="left"/>
        <w:rPr>
          <w:rFonts w:ascii="Calibri" w:hAnsi="Calibri" w:cs="Calibri"/>
          <w:sz w:val="36"/>
          <w:szCs w:val="36"/>
        </w:rPr>
      </w:pPr>
      <w:r>
        <w:rPr>
          <w:rFonts w:ascii="Calibri" w:hAnsi="Calibri" w:cs="Calibri"/>
          <w:sz w:val="36"/>
          <w:szCs w:val="36"/>
        </w:rPr>
        <w:br w:type="page"/>
      </w:r>
    </w:p>
    <w:p w:rsidR="004E6D5E" w:rsidRDefault="004E6D5E" w:rsidP="004E6D5E">
      <w:pPr>
        <w:pStyle w:val="Heading1"/>
      </w:pPr>
      <w:r>
        <w:lastRenderedPageBreak/>
        <w:t>Uvod</w:t>
      </w:r>
    </w:p>
    <w:p w:rsidR="009F7B49" w:rsidRDefault="009F7B49" w:rsidP="009F7B49">
      <w:r>
        <w:t xml:space="preserve">CREATOR rola u ChamberLearn aplikaciji namenjena je korisnicima koji kreiraju i održavaju edukativni sadržaj </w:t>
      </w:r>
      <w:proofErr w:type="gramStart"/>
      <w:r>
        <w:t>na</w:t>
      </w:r>
      <w:proofErr w:type="gramEnd"/>
      <w:r>
        <w:t xml:space="preserve"> platformi. Kreator ima pristup funkcionalnostima potrebnim za upravljanje sopstvenim kursevima, sekcijama, lekcijama, grupama i polaznicima, što mu omogućava samostalno organizovanje i realizaciju edukativnih programa.</w:t>
      </w:r>
    </w:p>
    <w:p w:rsidR="009F7B49" w:rsidRDefault="009F7B49" w:rsidP="009F7B49">
      <w:r>
        <w:t xml:space="preserve">Kroz CREATOR nalog moguće je kreirati nove kurseve, uređivati postojeće kurseve, organizovati njihov sadržaj kroz sekcije i lekcije, kao i upravljati polaznicima koji pohađaju </w:t>
      </w:r>
      <w:proofErr w:type="gramStart"/>
      <w:r>
        <w:t>te</w:t>
      </w:r>
      <w:proofErr w:type="gramEnd"/>
      <w:r>
        <w:t xml:space="preserve"> kurseve. Kreator može pratiti napredak polaznika, pregledati ocene i komentare, odobravati </w:t>
      </w:r>
      <w:proofErr w:type="gramStart"/>
      <w:r>
        <w:t>ili</w:t>
      </w:r>
      <w:proofErr w:type="gramEnd"/>
      <w:r>
        <w:t xml:space="preserve"> odbijati zahteve za pristup kursevima i po potrebi omogućavati dodatne pokušaje za polaganje kvizova.</w:t>
      </w:r>
    </w:p>
    <w:p w:rsidR="009F7B49" w:rsidRDefault="009F7B49" w:rsidP="009F7B49">
      <w:r>
        <w:t xml:space="preserve">Pored rada </w:t>
      </w:r>
      <w:proofErr w:type="gramStart"/>
      <w:r>
        <w:t>sa</w:t>
      </w:r>
      <w:proofErr w:type="gramEnd"/>
      <w:r>
        <w:t xml:space="preserve"> kursevima, kreator ima mogućnost upravljanja grupama korisnika koje je kreirao ili kojima pripada. U okviru tih grupa može dodavati nove korisnike, pridruživati postojeće korisnike i organizovati polaznike za jednostavnije dodeljivanje kurseva. Takođe ima uvid u korisnike koji pripadaju njegovim grupama i može upravljati njihovim članstvom u grupama i kursevima za koje je zadužen.</w:t>
      </w:r>
    </w:p>
    <w:p w:rsidR="009F7B49" w:rsidRDefault="009F7B49" w:rsidP="009F7B49">
      <w:r>
        <w:t xml:space="preserve">Sve funkcionalnosti dostupne kroz CREATOR rolu usmerene su </w:t>
      </w:r>
      <w:proofErr w:type="gramStart"/>
      <w:r>
        <w:t>na</w:t>
      </w:r>
      <w:proofErr w:type="gramEnd"/>
      <w:r>
        <w:t xml:space="preserve"> kreiranje, organizaciju i održavanje sadržaja, kao i na rad sa polaznicima tokom procesa učenja. Na taj način kreator ima sve potrebne alate za pripremu kurseva, upravljanje edukativnim sadržajem i praćenje uspešnosti polaznika.</w:t>
      </w:r>
    </w:p>
    <w:p w:rsidR="009F7B49" w:rsidRDefault="009F7B49" w:rsidP="009F7B49">
      <w:r>
        <w:t xml:space="preserve">Ovo uputstvo vodi kreatora kroz sve funkcionalnosti koje su mu dostupne, </w:t>
      </w:r>
      <w:proofErr w:type="gramStart"/>
      <w:r>
        <w:t>od</w:t>
      </w:r>
      <w:proofErr w:type="gramEnd"/>
      <w:r>
        <w:t xml:space="preserve"> prijave na sistem i upravljanja kursevima, sekcijama i lekcijama, preko rada sa polaznicima i grupama, pa do praćenja progresa i administracije aktivnosti vezanih za njegove kurseve.</w:t>
      </w:r>
    </w:p>
    <w:p w:rsidR="004E6D5E" w:rsidRDefault="001D2C56" w:rsidP="004E6D5E">
      <w:pPr>
        <w:pStyle w:val="Heading1"/>
      </w:pPr>
      <w:r>
        <w:lastRenderedPageBreak/>
        <w:t>Prijava na sistem</w:t>
      </w:r>
    </w:p>
    <w:p w:rsidR="009F7B49" w:rsidRDefault="009F7B49" w:rsidP="009F7B49">
      <w:r>
        <w:t xml:space="preserve">Pristup CREATOR delu ChamberLearn aplikacije počinje prijavom </w:t>
      </w:r>
      <w:proofErr w:type="gramStart"/>
      <w:r>
        <w:t>na</w:t>
      </w:r>
      <w:proofErr w:type="gramEnd"/>
      <w:r>
        <w:t xml:space="preserve"> sistem. Korisnik </w:t>
      </w:r>
      <w:proofErr w:type="gramStart"/>
      <w:r>
        <w:t>na</w:t>
      </w:r>
      <w:proofErr w:type="gramEnd"/>
      <w:r>
        <w:t xml:space="preserve"> login ekranu unosi svoju email adresu i lozinku, a zatim potvrđuje prijavu klikom na dugme </w:t>
      </w:r>
      <w:r>
        <w:rPr>
          <w:rStyle w:val="Strong"/>
        </w:rPr>
        <w:t>„Uloguj se“</w:t>
      </w:r>
      <w:r>
        <w:t>. Nakon uspešne prijave, aplikacija automatski prepoznaje korisničku rolu i prikazuje meni i funkcionalnosti koje su dostupne kreatoru sadržaja.</w:t>
      </w:r>
    </w:p>
    <w:p w:rsidR="009F7B49" w:rsidRDefault="009F7B49" w:rsidP="009F7B49">
      <w:r>
        <w:t xml:space="preserve">Po prijavi, korisniku su dostupne opcije za upravljanje sopstvenim kursevima, sekcijama, lekcijama, grupama i polaznicima. Kroz glavni meni moguće je pristupiti kreiranju i uređivanju kurseva, organizaciji korisnika kroz grupe, praćenju napretka polaznika i drugim funkcionalnostima koje podržavaju rad </w:t>
      </w:r>
      <w:proofErr w:type="gramStart"/>
      <w:r>
        <w:t>sa</w:t>
      </w:r>
      <w:proofErr w:type="gramEnd"/>
      <w:r>
        <w:t xml:space="preserve"> edukativnim sadržajem.</w:t>
      </w:r>
    </w:p>
    <w:p w:rsidR="003B0477" w:rsidRDefault="003B0477" w:rsidP="009F7B49">
      <w:r>
        <w:rPr>
          <w:noProof/>
        </w:rPr>
        <w:drawing>
          <wp:inline distT="0" distB="0" distL="0" distR="0" wp14:anchorId="14BBC745" wp14:editId="02D85B3E">
            <wp:extent cx="5220269" cy="3343088"/>
            <wp:effectExtent l="0" t="0" r="0" b="0"/>
            <wp:docPr id="1" name="Screenshot 1" descr="Keycloak login ek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
                    <pic:cNvPicPr/>
                  </pic:nvPicPr>
                  <pic:blipFill>
                    <a:blip r:embed="rId5"/>
                    <a:stretch>
                      <a:fillRect/>
                    </a:stretch>
                  </pic:blipFill>
                  <pic:spPr>
                    <a:xfrm>
                      <a:off x="0" y="0"/>
                      <a:ext cx="5234873" cy="3352440"/>
                    </a:xfrm>
                    <a:prstGeom prst="rect">
                      <a:avLst/>
                    </a:prstGeom>
                  </pic:spPr>
                </pic:pic>
              </a:graphicData>
            </a:graphic>
          </wp:inline>
        </w:drawing>
      </w:r>
    </w:p>
    <w:p w:rsidR="009F7B49" w:rsidRDefault="009F7B49" w:rsidP="009F7B49">
      <w:r>
        <w:t xml:space="preserve">Po prijavi, CREATOR korisnik dolazi </w:t>
      </w:r>
      <w:proofErr w:type="gramStart"/>
      <w:r>
        <w:t>na</w:t>
      </w:r>
      <w:proofErr w:type="gramEnd"/>
      <w:r>
        <w:t xml:space="preserve"> radno okruženje aplikacije. </w:t>
      </w:r>
      <w:proofErr w:type="gramStart"/>
      <w:r>
        <w:t>Sa</w:t>
      </w:r>
      <w:proofErr w:type="gramEnd"/>
      <w:r>
        <w:t xml:space="preserve"> leve strane ekrana nalazi se glavni navigacioni meni preko kog se pristupa svim funkcionalnostima dostupnim za kreiranje i upravljanje edukativnim sadržajem. U meniju su dostupne stranice za pregled kurseva, administraciju sopstvenih kurseva, rad </w:t>
      </w:r>
      <w:proofErr w:type="gramStart"/>
      <w:r>
        <w:t>sa</w:t>
      </w:r>
      <w:proofErr w:type="gramEnd"/>
      <w:r>
        <w:t xml:space="preserve"> grupama i upravljanje korisnicima koji pripadaju grupama kojima kreator ima pristup. Ovakva organizacija omogućava kreatoru da </w:t>
      </w:r>
      <w:proofErr w:type="gramStart"/>
      <w:r>
        <w:t>sa</w:t>
      </w:r>
      <w:proofErr w:type="gramEnd"/>
      <w:r>
        <w:t xml:space="preserve"> jednog mesta upravlja svojim kursevima, polaznicima i grupama.</w:t>
      </w:r>
    </w:p>
    <w:p w:rsidR="009F7B49" w:rsidRDefault="009F7B49" w:rsidP="009F7B49">
      <w:r>
        <w:t xml:space="preserve">U gornjem desnom delu ekrana prikazan je profil prijavljenog korisnika. Ovaj deo sadrži osnovne informacije o korisniku, kao što su ime, prezime i email adresa, kao i dugmad za izmenu profila i odjavu iz aplikacije. Profilni panel je dostupan tokom celog rada u sistemu, pa korisnik u svakom trenutku može proveriti </w:t>
      </w:r>
      <w:proofErr w:type="gramStart"/>
      <w:r>
        <w:t>sa</w:t>
      </w:r>
      <w:proofErr w:type="gramEnd"/>
      <w:r>
        <w:t xml:space="preserve"> kojim nalogom je prijavljen ili bezbedno napustiti aplikaciju klikom na dugme </w:t>
      </w:r>
      <w:r>
        <w:rPr>
          <w:rStyle w:val="Strong"/>
        </w:rPr>
        <w:t>„Odjavi se“</w:t>
      </w:r>
      <w:r>
        <w:t>.</w:t>
      </w:r>
    </w:p>
    <w:p w:rsidR="009F7B49" w:rsidRDefault="009F7B49" w:rsidP="009F7B49">
      <w:r>
        <w:t xml:space="preserve">Opcija </w:t>
      </w:r>
      <w:r>
        <w:rPr>
          <w:rStyle w:val="Strong"/>
        </w:rPr>
        <w:t>„Izmeni profil</w:t>
      </w:r>
      <w:proofErr w:type="gramStart"/>
      <w:r>
        <w:rPr>
          <w:rStyle w:val="Strong"/>
        </w:rPr>
        <w:t>“</w:t>
      </w:r>
      <w:r>
        <w:t xml:space="preserve"> otvara</w:t>
      </w:r>
      <w:proofErr w:type="gramEnd"/>
      <w:r>
        <w:t xml:space="preserve"> formu za ažuriranje ličnih podataka korisnika. U okviru ove forme moguće je promeniti ime, prezime, email adresu, telefon, grad, naziv kompanije, PIB, </w:t>
      </w:r>
      <w:r>
        <w:lastRenderedPageBreak/>
        <w:t>matični broj i funkciju. Ukoliko korisnik želi da promeni lozinku, potrebno je da unese novu lozinku i njenu potvrdu. Ako promena lozinke nije potrebna, ova polja mogu ostati prazna.</w:t>
      </w:r>
    </w:p>
    <w:p w:rsidR="009F7B49" w:rsidRDefault="009F7B49" w:rsidP="009F7B49">
      <w:r>
        <w:t>Navigacija i profilni panel predstavljaju osnovu rada u aplikaciji. Leva navigacija omogućava brz pristup svim funkcionalnostima koje kreator koristi u svakodnevnom radu, dok profilni panel obezbeđuje jednostavno upravljanje ličnim podacima i bezbednu odjavu iz sistema.</w:t>
      </w:r>
    </w:p>
    <w:p w:rsidR="003B0477" w:rsidRPr="00270647" w:rsidRDefault="004E6D5E" w:rsidP="004E6D5E">
      <w:r>
        <w:t>.</w:t>
      </w:r>
    </w:p>
    <w:p w:rsidR="003B0477" w:rsidRDefault="009F7B49" w:rsidP="003B0477">
      <w:pPr>
        <w:ind w:firstLine="0"/>
        <w:jc w:val="center"/>
      </w:pPr>
      <w:r>
        <w:rPr>
          <w:noProof/>
        </w:rPr>
        <w:drawing>
          <wp:inline distT="0" distB="0" distL="0" distR="0" wp14:anchorId="0DCD577A" wp14:editId="34002117">
            <wp:extent cx="6352222" cy="217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54691" cy="2172544"/>
                    </a:xfrm>
                    <a:prstGeom prst="rect">
                      <a:avLst/>
                    </a:prstGeom>
                  </pic:spPr>
                </pic:pic>
              </a:graphicData>
            </a:graphic>
          </wp:inline>
        </w:drawing>
      </w:r>
    </w:p>
    <w:p w:rsidR="00270647" w:rsidRDefault="00270647" w:rsidP="00270647">
      <w:pPr>
        <w:pStyle w:val="Heading1"/>
      </w:pPr>
      <w:r>
        <w:lastRenderedPageBreak/>
        <w:t>Pregled i upravljanje kursevima</w:t>
      </w:r>
    </w:p>
    <w:p w:rsidR="009F7B49" w:rsidRDefault="009F7B49" w:rsidP="009F7B49">
      <w:r>
        <w:t xml:space="preserve">CREATOR korisnik ima dva pogleda </w:t>
      </w:r>
      <w:proofErr w:type="gramStart"/>
      <w:r>
        <w:t>na</w:t>
      </w:r>
      <w:proofErr w:type="gramEnd"/>
      <w:r>
        <w:t xml:space="preserve"> kurseve. Prvi je stranica </w:t>
      </w:r>
      <w:r>
        <w:rPr>
          <w:rStyle w:val="Strong"/>
        </w:rPr>
        <w:t>„Kursevi“</w:t>
      </w:r>
      <w:r>
        <w:t>, gde se nalazi forma za filtriranje kurseva i prikaz kurseva u obliku kartica. Svaka kartica sadrži osnovne informacije o kursu, kao što su naziv, tip kursa, kategorija i prateća slika kursa.</w:t>
      </w:r>
    </w:p>
    <w:p w:rsidR="009F7B49" w:rsidRDefault="009F7B49" w:rsidP="009F7B49">
      <w:r>
        <w:t xml:space="preserve">Unosom parametara pretrage i klikom na dugme </w:t>
      </w:r>
      <w:r>
        <w:rPr>
          <w:rStyle w:val="Strong"/>
        </w:rPr>
        <w:t>„Pretraži</w:t>
      </w:r>
      <w:proofErr w:type="gramStart"/>
      <w:r>
        <w:rPr>
          <w:rStyle w:val="Strong"/>
        </w:rPr>
        <w:t>“</w:t>
      </w:r>
      <w:r>
        <w:t xml:space="preserve"> vrši</w:t>
      </w:r>
      <w:proofErr w:type="gramEnd"/>
      <w:r>
        <w:t xml:space="preserve"> se filtriranje i prikazuju se kursevi koji odgovaraju zadatim kriterijumima. U ovom prikazu kreator može videti javne i premium kurseve kojima ima pristup, dok nevidljivi (Invisible) kursevi nisu prikazani ukoliko nisu njegovi.</w:t>
      </w:r>
    </w:p>
    <w:p w:rsidR="009F7B49" w:rsidRDefault="009F7B49" w:rsidP="009F7B49">
      <w:r>
        <w:t xml:space="preserve">Klikom </w:t>
      </w:r>
      <w:proofErr w:type="gramStart"/>
      <w:r>
        <w:t>na</w:t>
      </w:r>
      <w:proofErr w:type="gramEnd"/>
      <w:r>
        <w:t xml:space="preserve"> karticu kursa otvara se odgovarajući prikaz kursa u zavisnosti od uloge korisnika na tom kursu. Ukoliko je CREATOR autor kursa </w:t>
      </w:r>
      <w:proofErr w:type="gramStart"/>
      <w:r>
        <w:t>ili</w:t>
      </w:r>
      <w:proofErr w:type="gramEnd"/>
      <w:r>
        <w:t xml:space="preserve"> ima ulogu moderatora, otvoriće se forma za uređivanje kursa, sekcija i lekcija. Ukoliko kreator pregleda kurs </w:t>
      </w:r>
      <w:proofErr w:type="gramStart"/>
      <w:r>
        <w:t>na</w:t>
      </w:r>
      <w:proofErr w:type="gramEnd"/>
      <w:r>
        <w:t xml:space="preserve"> kojem nema prava uređivanja i ima ulogu polaznika (STUDENT), kurs će biti otvoren u korisničkom prikazu identičnom onom koji vide polaznici, sa prikazom sadržaja, sekcija i lekcija bez mogućnosti izmene.</w:t>
      </w:r>
    </w:p>
    <w:p w:rsidR="00270647" w:rsidRDefault="009F7B49" w:rsidP="00270647">
      <w:pPr>
        <w:ind w:firstLine="0"/>
        <w:jc w:val="center"/>
      </w:pPr>
      <w:r>
        <w:rPr>
          <w:noProof/>
        </w:rPr>
        <w:drawing>
          <wp:inline distT="0" distB="0" distL="0" distR="0" wp14:anchorId="31AA706E" wp14:editId="3747C7CA">
            <wp:extent cx="5943600" cy="286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863850"/>
                    </a:xfrm>
                    <a:prstGeom prst="rect">
                      <a:avLst/>
                    </a:prstGeom>
                  </pic:spPr>
                </pic:pic>
              </a:graphicData>
            </a:graphic>
          </wp:inline>
        </w:drawing>
      </w:r>
    </w:p>
    <w:p w:rsidR="00E17E5B" w:rsidRDefault="00E17E5B" w:rsidP="00270647">
      <w:pPr>
        <w:ind w:firstLine="0"/>
        <w:jc w:val="center"/>
        <w:rPr>
          <w:noProof/>
        </w:rPr>
      </w:pPr>
    </w:p>
    <w:p w:rsidR="00E17E5B" w:rsidRDefault="00E17E5B" w:rsidP="00270647">
      <w:pPr>
        <w:ind w:firstLine="0"/>
        <w:jc w:val="center"/>
      </w:pPr>
    </w:p>
    <w:p w:rsidR="009F7B49" w:rsidRDefault="009F7B49" w:rsidP="009C61D1">
      <w:r>
        <w:t xml:space="preserve">Drugi pogled </w:t>
      </w:r>
      <w:proofErr w:type="gramStart"/>
      <w:r>
        <w:t>na</w:t>
      </w:r>
      <w:proofErr w:type="gramEnd"/>
      <w:r>
        <w:t xml:space="preserve"> kurseve je </w:t>
      </w:r>
      <w:r>
        <w:rPr>
          <w:rStyle w:val="Strong"/>
        </w:rPr>
        <w:t>„Moji kursevi“</w:t>
      </w:r>
      <w:r>
        <w:t xml:space="preserve">, koji je namenjen upravljanju kursevima koje je kreator kreirao ili za koje ima prava uređivanja. Princip pretrage kurseva identičan je kao </w:t>
      </w:r>
      <w:proofErr w:type="gramStart"/>
      <w:r>
        <w:t>na</w:t>
      </w:r>
      <w:proofErr w:type="gramEnd"/>
      <w:r>
        <w:t xml:space="preserve"> stranici „Kursevi“, s tim da su kursevi prikazani u tabelarnom obliku. Svaki red tabele sadrži informacije o kursu, uključujući naziv, skraćeni naziv, kategoriju, tip kursa i indikator </w:t>
      </w:r>
      <w:r>
        <w:rPr>
          <w:rStyle w:val="Strong"/>
        </w:rPr>
        <w:t>„Zahtev za prijavu“</w:t>
      </w:r>
      <w:r>
        <w:t>, koji je označen crvenim kružićem kada postoje korisnici koji čekaju odobrenje za pristup kursu.</w:t>
      </w:r>
    </w:p>
    <w:p w:rsidR="009F7B49" w:rsidRDefault="009F7B49" w:rsidP="009C61D1">
      <w:r>
        <w:t xml:space="preserve">Na kraju svakog reda nalazi se meni </w:t>
      </w:r>
      <w:proofErr w:type="gramStart"/>
      <w:r>
        <w:t>sa</w:t>
      </w:r>
      <w:proofErr w:type="gramEnd"/>
      <w:r>
        <w:t xml:space="preserve"> dodatnim opcijama, dostupan klikom na ikonicu sa tri tačke. Kroz ovaj meni moguće je izvršiti različite akcije </w:t>
      </w:r>
      <w:proofErr w:type="gramStart"/>
      <w:r>
        <w:t>nad</w:t>
      </w:r>
      <w:proofErr w:type="gramEnd"/>
      <w:r>
        <w:t xml:space="preserve"> kursom, uključujući </w:t>
      </w:r>
      <w:r>
        <w:rPr>
          <w:rStyle w:val="Strong"/>
        </w:rPr>
        <w:t>Izmeni</w:t>
      </w:r>
      <w:r>
        <w:t xml:space="preserve">, </w:t>
      </w:r>
      <w:r>
        <w:rPr>
          <w:rStyle w:val="Strong"/>
        </w:rPr>
        <w:lastRenderedPageBreak/>
        <w:t>Polaznici</w:t>
      </w:r>
      <w:r>
        <w:t xml:space="preserve">, </w:t>
      </w:r>
      <w:r>
        <w:rPr>
          <w:rStyle w:val="Strong"/>
        </w:rPr>
        <w:t>Ocene i komentari</w:t>
      </w:r>
      <w:r>
        <w:t xml:space="preserve">, </w:t>
      </w:r>
      <w:r>
        <w:rPr>
          <w:rStyle w:val="Strong"/>
        </w:rPr>
        <w:t>Pregled progresa</w:t>
      </w:r>
      <w:r>
        <w:t xml:space="preserve">, </w:t>
      </w:r>
      <w:r>
        <w:rPr>
          <w:rStyle w:val="Strong"/>
        </w:rPr>
        <w:t>Omogući dodatno polaganje kviza</w:t>
      </w:r>
      <w:r>
        <w:t xml:space="preserve">, </w:t>
      </w:r>
      <w:r>
        <w:rPr>
          <w:rStyle w:val="Strong"/>
        </w:rPr>
        <w:t>Obriši</w:t>
      </w:r>
      <w:r>
        <w:t xml:space="preserve"> i </w:t>
      </w:r>
      <w:r>
        <w:rPr>
          <w:rStyle w:val="Strong"/>
        </w:rPr>
        <w:t>Pregledaj kurs</w:t>
      </w:r>
      <w:r>
        <w:t>.</w:t>
      </w:r>
    </w:p>
    <w:p w:rsidR="009F7B49" w:rsidRDefault="009F7B49" w:rsidP="009C61D1">
      <w:r>
        <w:t xml:space="preserve">Na stranici </w:t>
      </w:r>
      <w:r>
        <w:rPr>
          <w:rStyle w:val="Strong"/>
        </w:rPr>
        <w:t>„Moji kursevi</w:t>
      </w:r>
      <w:proofErr w:type="gramStart"/>
      <w:r>
        <w:rPr>
          <w:rStyle w:val="Strong"/>
        </w:rPr>
        <w:t>“</w:t>
      </w:r>
      <w:r>
        <w:t xml:space="preserve"> nalazi</w:t>
      </w:r>
      <w:proofErr w:type="gramEnd"/>
      <w:r>
        <w:t xml:space="preserve"> se i dugme </w:t>
      </w:r>
      <w:r>
        <w:rPr>
          <w:rStyle w:val="Strong"/>
        </w:rPr>
        <w:t>„Novi kurs“</w:t>
      </w:r>
      <w:r>
        <w:t>, koje se koristi za kreiranje novog kursa i pokretanje procesa unosa kursa, sekcija i lekcija.</w:t>
      </w:r>
    </w:p>
    <w:p w:rsidR="00270647" w:rsidRDefault="009C61D1" w:rsidP="00E17E5B">
      <w:pPr>
        <w:ind w:firstLine="0"/>
      </w:pPr>
      <w:r>
        <w:rPr>
          <w:noProof/>
        </w:rPr>
        <w:drawing>
          <wp:inline distT="0" distB="0" distL="0" distR="0" wp14:anchorId="577B74AE" wp14:editId="636594AE">
            <wp:extent cx="5943600" cy="23329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332990"/>
                    </a:xfrm>
                    <a:prstGeom prst="rect">
                      <a:avLst/>
                    </a:prstGeom>
                  </pic:spPr>
                </pic:pic>
              </a:graphicData>
            </a:graphic>
          </wp:inline>
        </w:drawing>
      </w:r>
    </w:p>
    <w:p w:rsidR="00270647" w:rsidRDefault="00270647" w:rsidP="00270647"/>
    <w:p w:rsidR="009070BE" w:rsidRDefault="00445A48" w:rsidP="009070BE">
      <w:pPr>
        <w:pStyle w:val="Heading2"/>
      </w:pPr>
      <w:r>
        <w:t>Kreiranje kursa sekcija i lekcija</w:t>
      </w:r>
    </w:p>
    <w:p w:rsidR="00445A48" w:rsidRDefault="00445A48" w:rsidP="00445A48">
      <w:r>
        <w:t>Kreiranje kursa sekcija i lekcija je sekvecnijalno, potrebno je prvo popuniti osnovne podatke o kursu</w:t>
      </w:r>
      <w:r w:rsidR="008F28C4">
        <w:t>, opciono se dodaje i slika</w:t>
      </w:r>
      <w:r>
        <w:t xml:space="preserve">, nakon čega je potrebno sačuvati kurs klikom </w:t>
      </w:r>
      <w:proofErr w:type="gramStart"/>
      <w:r>
        <w:t>na</w:t>
      </w:r>
      <w:proofErr w:type="gramEnd"/>
      <w:r>
        <w:t xml:space="preserve"> “</w:t>
      </w:r>
      <w:r w:rsidRPr="00AF3992">
        <w:rPr>
          <w:b/>
        </w:rPr>
        <w:t>Sačuvaj kurs</w:t>
      </w:r>
      <w:r>
        <w:t>” dugme.</w:t>
      </w:r>
    </w:p>
    <w:p w:rsidR="00CB3780" w:rsidRDefault="008F28C4" w:rsidP="00445A48">
      <w:r>
        <w:rPr>
          <w:noProof/>
        </w:rPr>
        <w:drawing>
          <wp:inline distT="0" distB="0" distL="0" distR="0" wp14:anchorId="3CAA4EAE" wp14:editId="442BEE3F">
            <wp:extent cx="4677558" cy="3457694"/>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3671" cy="3491781"/>
                    </a:xfrm>
                    <a:prstGeom prst="rect">
                      <a:avLst/>
                    </a:prstGeom>
                  </pic:spPr>
                </pic:pic>
              </a:graphicData>
            </a:graphic>
          </wp:inline>
        </w:drawing>
      </w:r>
    </w:p>
    <w:p w:rsidR="00CB3780" w:rsidRDefault="00445A48" w:rsidP="00445A48">
      <w:r>
        <w:lastRenderedPageBreak/>
        <w:t>Nakon čuvanja kursa, otvara se mogućnost kreiranja sekcije. Kada se doda nova sekcija klikom na dugme “</w:t>
      </w:r>
      <w:r w:rsidRPr="00AF3992">
        <w:rPr>
          <w:b/>
        </w:rPr>
        <w:t>Dodaj novu sekciju</w:t>
      </w:r>
      <w:r>
        <w:t>” otvara se forma za unos osnovih informacija o sekciji, kada se popune polja potrebno je sačuvati sekciju klikom na dugme “</w:t>
      </w:r>
      <w:r w:rsidRPr="00AF3992">
        <w:rPr>
          <w:b/>
        </w:rPr>
        <w:t>Sačuvaj sekciju</w:t>
      </w:r>
      <w:r>
        <w:t xml:space="preserve">”. </w:t>
      </w:r>
    </w:p>
    <w:p w:rsidR="00445A48" w:rsidRDefault="00CB3780" w:rsidP="00445A48">
      <w:r>
        <w:rPr>
          <w:noProof/>
        </w:rPr>
        <w:drawing>
          <wp:inline distT="0" distB="0" distL="0" distR="0" wp14:anchorId="46F9AD0F" wp14:editId="7370E120">
            <wp:extent cx="4844390" cy="24956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79600" cy="2513829"/>
                    </a:xfrm>
                    <a:prstGeom prst="rect">
                      <a:avLst/>
                    </a:prstGeom>
                  </pic:spPr>
                </pic:pic>
              </a:graphicData>
            </a:graphic>
          </wp:inline>
        </w:drawing>
      </w:r>
    </w:p>
    <w:p w:rsidR="00445A48" w:rsidRDefault="00445A48" w:rsidP="00445A48">
      <w:r>
        <w:t xml:space="preserve">Nakon čuvanja sekcije moguće je dodati novu sekciju </w:t>
      </w:r>
      <w:proofErr w:type="gramStart"/>
      <w:r>
        <w:t>ili</w:t>
      </w:r>
      <w:proofErr w:type="gramEnd"/>
      <w:r>
        <w:t xml:space="preserve"> dodati lekciju u okviru sekcije. Forme za sekciju i lekciju se nalaze u prostoru koi je moguće prikazati </w:t>
      </w:r>
      <w:proofErr w:type="gramStart"/>
      <w:r>
        <w:t>ili</w:t>
      </w:r>
      <w:proofErr w:type="gramEnd"/>
      <w:r>
        <w:t xml:space="preserve"> sakriti klikom na zaglavlje, što omogućava lakši prelged i prikaz kursa kao celine u formama za kreiranje/izmenu.</w:t>
      </w:r>
    </w:p>
    <w:p w:rsidR="00445A48" w:rsidRDefault="00445A48" w:rsidP="00445A48">
      <w:r>
        <w:t>U okvriu sekcije nalazi se dugme “</w:t>
      </w:r>
      <w:r w:rsidRPr="00AF3992">
        <w:rPr>
          <w:b/>
        </w:rPr>
        <w:t>Dodaj lekciju”</w:t>
      </w:r>
      <w:r>
        <w:t xml:space="preserve"> čijim se klikom otvara forma za dodavanje lekcije gde se popunjavaju potrebni podaci za lekciju. Postoji više tipova lekcija, a svaka ima potake koji su isti za svaki tip i oni se popunjavaju </w:t>
      </w:r>
      <w:proofErr w:type="gramStart"/>
      <w:r>
        <w:t>na</w:t>
      </w:r>
      <w:proofErr w:type="gramEnd"/>
      <w:r>
        <w:t xml:space="preserve"> isti način za svaki od tipova. Tipovi lekcija koji postoje su: </w:t>
      </w:r>
      <w:r w:rsidR="00AF3992">
        <w:rPr>
          <w:b/>
        </w:rPr>
        <w:t xml:space="preserve">TEXT, VIDEO </w:t>
      </w:r>
      <w:r w:rsidR="00AF3992" w:rsidRPr="00AF3992">
        <w:t>i</w:t>
      </w:r>
      <w:r w:rsidRPr="00AF3992">
        <w:rPr>
          <w:b/>
        </w:rPr>
        <w:t xml:space="preserve"> QUIZ</w:t>
      </w:r>
      <w:r>
        <w:t>.</w:t>
      </w:r>
    </w:p>
    <w:p w:rsidR="00CB3780" w:rsidRDefault="00CB3780" w:rsidP="00445A48">
      <w:r>
        <w:t xml:space="preserve">Za lekciju tipa </w:t>
      </w:r>
      <w:r w:rsidRPr="00AF3992">
        <w:rPr>
          <w:b/>
        </w:rPr>
        <w:t>TEXT</w:t>
      </w:r>
      <w:r>
        <w:t xml:space="preserve"> sadržaj se dodaje u “rich html editor” tako da je moguće osnovno formatiranje teksta kako bi se dobila lepo formatirana tekstualna lekcija. Nakon unosa svih podataka i sadržaja, potrebno je pritisnuti “</w:t>
      </w:r>
      <w:r w:rsidRPr="00AF3992">
        <w:rPr>
          <w:b/>
        </w:rPr>
        <w:t>Sačuvaj lekciju</w:t>
      </w:r>
      <w:r>
        <w:t>”</w:t>
      </w:r>
    </w:p>
    <w:p w:rsidR="00445A48" w:rsidRDefault="00CB3780" w:rsidP="00260319">
      <w:pPr>
        <w:ind w:firstLine="0"/>
        <w:jc w:val="center"/>
      </w:pPr>
      <w:r>
        <w:rPr>
          <w:noProof/>
        </w:rPr>
        <w:lastRenderedPageBreak/>
        <w:drawing>
          <wp:inline distT="0" distB="0" distL="0" distR="0" wp14:anchorId="2FABA581" wp14:editId="3636C56A">
            <wp:extent cx="5147945" cy="38357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58704" cy="3843747"/>
                    </a:xfrm>
                    <a:prstGeom prst="rect">
                      <a:avLst/>
                    </a:prstGeom>
                  </pic:spPr>
                </pic:pic>
              </a:graphicData>
            </a:graphic>
          </wp:inline>
        </w:drawing>
      </w:r>
    </w:p>
    <w:p w:rsidR="00C14915" w:rsidRDefault="00C14915" w:rsidP="00445A48">
      <w:r>
        <w:t xml:space="preserve">Za lekciju tipa </w:t>
      </w:r>
      <w:r w:rsidRPr="00AF3992">
        <w:rPr>
          <w:b/>
        </w:rPr>
        <w:t>VIDEO</w:t>
      </w:r>
      <w:proofErr w:type="gramStart"/>
      <w:r>
        <w:t>,  popunjavaju</w:t>
      </w:r>
      <w:proofErr w:type="gramEnd"/>
      <w:r>
        <w:t xml:space="preserve"> se osnovni podaci, zatim treba postaviti video, klikom na input polje za video, bira se koji će se video fajl postaviti. Klikom </w:t>
      </w:r>
      <w:proofErr w:type="gramStart"/>
      <w:r>
        <w:t>na</w:t>
      </w:r>
      <w:proofErr w:type="gramEnd"/>
      <w:r>
        <w:t xml:space="preserve"> dugme “</w:t>
      </w:r>
      <w:r w:rsidRPr="00AF3992">
        <w:rPr>
          <w:b/>
        </w:rPr>
        <w:t>Postavi</w:t>
      </w:r>
      <w:r>
        <w:t xml:space="preserve">” video se postavlja na server, korisnik ima povratnu informaciju koliki </w:t>
      </w:r>
      <w:r w:rsidRPr="00AF3992">
        <w:rPr>
          <w:b/>
        </w:rPr>
        <w:t xml:space="preserve">% </w:t>
      </w:r>
      <w:r>
        <w:t xml:space="preserve">videa je otpremljen. </w:t>
      </w:r>
    </w:p>
    <w:p w:rsidR="008F28C4" w:rsidRDefault="00C14915" w:rsidP="00260319">
      <w:pPr>
        <w:ind w:firstLine="0"/>
        <w:jc w:val="center"/>
      </w:pPr>
      <w:bookmarkStart w:id="0" w:name="_GoBack"/>
      <w:r>
        <w:rPr>
          <w:noProof/>
        </w:rPr>
        <w:drawing>
          <wp:inline distT="0" distB="0" distL="0" distR="0" wp14:anchorId="29998E72" wp14:editId="02FA6F61">
            <wp:extent cx="5076628" cy="33963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96607" cy="3409709"/>
                    </a:xfrm>
                    <a:prstGeom prst="rect">
                      <a:avLst/>
                    </a:prstGeom>
                  </pic:spPr>
                </pic:pic>
              </a:graphicData>
            </a:graphic>
          </wp:inline>
        </w:drawing>
      </w:r>
      <w:bookmarkEnd w:id="0"/>
    </w:p>
    <w:p w:rsidR="00C14915" w:rsidRDefault="00C14915" w:rsidP="00445A48">
      <w:r>
        <w:lastRenderedPageBreak/>
        <w:t xml:space="preserve">Kada se završi otpremanje videa lekcija nije sačuvana, potrebno je kliknuti </w:t>
      </w:r>
      <w:proofErr w:type="gramStart"/>
      <w:r>
        <w:t>na</w:t>
      </w:r>
      <w:proofErr w:type="gramEnd"/>
      <w:r>
        <w:t xml:space="preserve"> dugme “</w:t>
      </w:r>
      <w:r w:rsidRPr="00AF3992">
        <w:rPr>
          <w:b/>
        </w:rPr>
        <w:t>Sačuvaj lekciju</w:t>
      </w:r>
      <w:r>
        <w:t xml:space="preserve">” kako bi se ona sačuvala. Nakon postavljanja video fajla, sistem ga čuva pola sata, </w:t>
      </w:r>
      <w:proofErr w:type="gramStart"/>
      <w:r>
        <w:t>te</w:t>
      </w:r>
      <w:proofErr w:type="gramEnd"/>
      <w:r>
        <w:t xml:space="preserve"> ukoliko se neklikne na “</w:t>
      </w:r>
      <w:r w:rsidRPr="00AF3992">
        <w:rPr>
          <w:b/>
        </w:rPr>
        <w:t>Sačuvaj lekciju</w:t>
      </w:r>
      <w:r>
        <w:t xml:space="preserve">” video će biti obrisan automatski. Čim se fajl postavi </w:t>
      </w:r>
      <w:proofErr w:type="gramStart"/>
      <w:r>
        <w:t>na</w:t>
      </w:r>
      <w:proofErr w:type="gramEnd"/>
      <w:r>
        <w:t xml:space="preserve"> server, automatski otpočinje proces transkodovanja video snimka u tri različite rezolucije. Lekcija se može sačuvati odmah nakon otpremanja, nije potrebno čekati kraj trasnkodovanja. Korsicnicima </w:t>
      </w:r>
      <w:proofErr w:type="gramStart"/>
      <w:r>
        <w:t>će</w:t>
      </w:r>
      <w:proofErr w:type="gramEnd"/>
      <w:r>
        <w:t xml:space="preserve"> biti dostupno za gledanje </w:t>
      </w:r>
      <w:r w:rsidR="00B32F14">
        <w:t xml:space="preserve">čim prva rezolucija bude završila trasnkodovanje, kako se koja verzija završava tako postaje dostupna korisnicima na kursu (studentima) automatski. </w:t>
      </w:r>
    </w:p>
    <w:p w:rsidR="00445A48" w:rsidRDefault="00C14915" w:rsidP="00C14915">
      <w:pPr>
        <w:ind w:firstLine="0"/>
      </w:pPr>
      <w:r>
        <w:rPr>
          <w:noProof/>
        </w:rPr>
        <w:drawing>
          <wp:inline distT="0" distB="0" distL="0" distR="0" wp14:anchorId="29F3621E" wp14:editId="4A317842">
            <wp:extent cx="5943600" cy="43618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361815"/>
                    </a:xfrm>
                    <a:prstGeom prst="rect">
                      <a:avLst/>
                    </a:prstGeom>
                  </pic:spPr>
                </pic:pic>
              </a:graphicData>
            </a:graphic>
          </wp:inline>
        </w:drawing>
      </w:r>
    </w:p>
    <w:p w:rsidR="00766908" w:rsidRDefault="004B3847" w:rsidP="004B3847">
      <w:r>
        <w:t xml:space="preserve">Za lekciju tipa </w:t>
      </w:r>
      <w:r w:rsidRPr="00AF3992">
        <w:rPr>
          <w:b/>
        </w:rPr>
        <w:t>QUIZ</w:t>
      </w:r>
      <w:r>
        <w:t xml:space="preserve"> forma pored osnovnih podataka nu</w:t>
      </w:r>
      <w:r w:rsidR="00766908">
        <w:t xml:space="preserve">di i opcije za kreiranje kviza. Definiše se trajanje kviza, broj pokušaja, da li se pitanja i odgovori mešaju i procenat koji mora biti tačno odgovreno da bi se kviz smatrao položenim. Pitanje može biti </w:t>
      </w:r>
      <w:proofErr w:type="gramStart"/>
      <w:r w:rsidR="00766908">
        <w:t>sa</w:t>
      </w:r>
      <w:proofErr w:type="gramEnd"/>
      <w:r w:rsidR="00766908">
        <w:t xml:space="preserve"> jednim ili sa više tačnih odgovora. Klikom </w:t>
      </w:r>
      <w:proofErr w:type="gramStart"/>
      <w:r w:rsidR="00766908">
        <w:t>na</w:t>
      </w:r>
      <w:proofErr w:type="gramEnd"/>
      <w:r w:rsidR="00766908">
        <w:t xml:space="preserve"> “</w:t>
      </w:r>
      <w:r w:rsidR="00766908" w:rsidRPr="00AF3992">
        <w:rPr>
          <w:b/>
        </w:rPr>
        <w:t>Dodaj odgovor</w:t>
      </w:r>
      <w:r w:rsidR="00766908">
        <w:t>” dodaje se novi ponudjeni odgovro, dok klikom na “</w:t>
      </w:r>
      <w:r w:rsidR="00766908" w:rsidRPr="00AF3992">
        <w:rPr>
          <w:b/>
        </w:rPr>
        <w:t>Dodaj pitanje</w:t>
      </w:r>
      <w:r w:rsidR="00766908">
        <w:t xml:space="preserve">” se dodaje novo pitanje. Kada se popune sva pitanja i odgovori klikne se </w:t>
      </w:r>
      <w:proofErr w:type="gramStart"/>
      <w:r w:rsidR="00766908">
        <w:t>na</w:t>
      </w:r>
      <w:proofErr w:type="gramEnd"/>
      <w:r w:rsidR="00766908">
        <w:t xml:space="preserve"> “</w:t>
      </w:r>
      <w:r w:rsidR="00766908" w:rsidRPr="00AF3992">
        <w:rPr>
          <w:b/>
        </w:rPr>
        <w:t>Sačuvaj lekciju</w:t>
      </w:r>
      <w:r w:rsidR="00766908">
        <w:t xml:space="preserve">” i time je lekcija to jest </w:t>
      </w:r>
      <w:r w:rsidR="00766908" w:rsidRPr="00AF3992">
        <w:rPr>
          <w:b/>
        </w:rPr>
        <w:t>QUIZ</w:t>
      </w:r>
      <w:r w:rsidR="00766908">
        <w:t xml:space="preserve"> sačuvan.</w:t>
      </w:r>
    </w:p>
    <w:p w:rsidR="004B3847" w:rsidRDefault="004B3847" w:rsidP="00766908">
      <w:pPr>
        <w:ind w:firstLine="0"/>
        <w:jc w:val="center"/>
      </w:pPr>
      <w:r>
        <w:rPr>
          <w:noProof/>
        </w:rPr>
        <w:lastRenderedPageBreak/>
        <w:drawing>
          <wp:inline distT="0" distB="0" distL="0" distR="0" wp14:anchorId="1B17B9D3" wp14:editId="5A265424">
            <wp:extent cx="5943600" cy="46342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634230"/>
                    </a:xfrm>
                    <a:prstGeom prst="rect">
                      <a:avLst/>
                    </a:prstGeom>
                  </pic:spPr>
                </pic:pic>
              </a:graphicData>
            </a:graphic>
          </wp:inline>
        </w:drawing>
      </w:r>
    </w:p>
    <w:p w:rsidR="001F1A2C" w:rsidRDefault="006E628D" w:rsidP="00766908">
      <w:pPr>
        <w:pStyle w:val="Heading2"/>
      </w:pPr>
      <w:r>
        <w:t>Izmena kursa sekcija i lekcija</w:t>
      </w:r>
    </w:p>
    <w:p w:rsidR="00AB784C" w:rsidRDefault="00AB784C" w:rsidP="00AB784C">
      <w:r>
        <w:t>Izmena postojećeg kursa vrši se kroz prikaz „</w:t>
      </w:r>
      <w:r w:rsidRPr="00AF3992">
        <w:rPr>
          <w:b/>
        </w:rPr>
        <w:t>Kursevi-admin</w:t>
      </w:r>
      <w:r>
        <w:t xml:space="preserve">“. Nakon pronalaska željenog kursa, potrebno je kliknuti </w:t>
      </w:r>
      <w:proofErr w:type="gramStart"/>
      <w:r>
        <w:t>na</w:t>
      </w:r>
      <w:proofErr w:type="gramEnd"/>
      <w:r>
        <w:t xml:space="preserve"> meni sa tri tačke koji se nalazi na kraju reda kursa i izabrati opciju „</w:t>
      </w:r>
      <w:r w:rsidRPr="00AF3992">
        <w:rPr>
          <w:b/>
        </w:rPr>
        <w:t>Izmeni</w:t>
      </w:r>
      <w:r>
        <w:t xml:space="preserve">“. Otvara se forma </w:t>
      </w:r>
      <w:proofErr w:type="gramStart"/>
      <w:r>
        <w:t>sa</w:t>
      </w:r>
      <w:proofErr w:type="gramEnd"/>
      <w:r>
        <w:t xml:space="preserve"> svim prethodno unetim podacima o kursu, gde je moguće promeniti naziv, skraćeni naziv, kategoriju, tip kursa, opis i sliku kursa. Nakon izvršenih izmena potrebno je kliknuti na dugme „</w:t>
      </w:r>
      <w:r w:rsidRPr="00AF3992">
        <w:rPr>
          <w:b/>
        </w:rPr>
        <w:t>Sačuvaj kurs</w:t>
      </w:r>
      <w:proofErr w:type="gramStart"/>
      <w:r>
        <w:t>“ kako</w:t>
      </w:r>
      <w:proofErr w:type="gramEnd"/>
      <w:r>
        <w:t xml:space="preserve"> bi promene bile trajno sačuvane.</w:t>
      </w:r>
    </w:p>
    <w:p w:rsidR="00AB784C" w:rsidRDefault="00AB784C" w:rsidP="00AB784C">
      <w:r>
        <w:t xml:space="preserve">Sekcije koje pripadaju kursu prikazane su ispod osnovnih podataka kursa. Svaka sekcija može biti otvorena </w:t>
      </w:r>
      <w:proofErr w:type="gramStart"/>
      <w:r>
        <w:t>ili</w:t>
      </w:r>
      <w:proofErr w:type="gramEnd"/>
      <w:r>
        <w:t xml:space="preserve"> zatvorena klikom na njeno zaglavlje, što omogućava lakši pregled sadržaja kada kurs sadrži veći broj sekcija i lekcija. Izmena sekcije vrši se tako što se otvori željena sekcija, izvrše potrebne promene naziva </w:t>
      </w:r>
      <w:proofErr w:type="gramStart"/>
      <w:r>
        <w:t>ili</w:t>
      </w:r>
      <w:proofErr w:type="gramEnd"/>
      <w:r>
        <w:t xml:space="preserve"> opisa, a zatim klikne na dugme „</w:t>
      </w:r>
      <w:r w:rsidRPr="007018D0">
        <w:rPr>
          <w:b/>
        </w:rPr>
        <w:t>Sačuvaj sekciju</w:t>
      </w:r>
      <w:r>
        <w:t>“. Ukoliko je potrebno proširiti sadržaj kursa, tokom izmene je moguće dodati i novu sekciju korišćenjem dugmeta „</w:t>
      </w:r>
      <w:r w:rsidRPr="007018D0">
        <w:rPr>
          <w:b/>
        </w:rPr>
        <w:t>Dodaj novu sekciju</w:t>
      </w:r>
      <w:r>
        <w:t>“.</w:t>
      </w:r>
    </w:p>
    <w:p w:rsidR="00AB784C" w:rsidRDefault="00AB784C" w:rsidP="00AB784C">
      <w:r>
        <w:t xml:space="preserve">Lekcije se nalaze unutar svojih sekcija i uređuju se </w:t>
      </w:r>
      <w:proofErr w:type="gramStart"/>
      <w:r>
        <w:t>na</w:t>
      </w:r>
      <w:proofErr w:type="gramEnd"/>
      <w:r>
        <w:t xml:space="preserve"> sličan način. Nakon otvaranja lekcije prikazuje se forma </w:t>
      </w:r>
      <w:proofErr w:type="gramStart"/>
      <w:r>
        <w:t>sa</w:t>
      </w:r>
      <w:proofErr w:type="gramEnd"/>
      <w:r>
        <w:t xml:space="preserve"> svim njenim podacima koje je moguće menjati. Osnovni podaci lekcije uređuju se nezavisno </w:t>
      </w:r>
      <w:proofErr w:type="gramStart"/>
      <w:r>
        <w:t>od</w:t>
      </w:r>
      <w:proofErr w:type="gramEnd"/>
      <w:r>
        <w:t xml:space="preserve"> njenog tipa, dok se sadržaj uređuje u skladu sa vrstom lekcije. Kod lekcija tipa </w:t>
      </w:r>
      <w:r w:rsidRPr="007018D0">
        <w:rPr>
          <w:b/>
        </w:rPr>
        <w:t>TEXT</w:t>
      </w:r>
      <w:r>
        <w:t>, sadržaj se menja u Rich HTML editoru koji omogućava formatiranje teksta, dodavanje naslova, lista, linkova i drugih elemenata potrebnih za pregledan prikaz sadržaja.</w:t>
      </w:r>
    </w:p>
    <w:p w:rsidR="00AB784C" w:rsidRDefault="00AB784C" w:rsidP="00AB784C">
      <w:r>
        <w:lastRenderedPageBreak/>
        <w:t xml:space="preserve">Kod lekcija tipa </w:t>
      </w:r>
      <w:r w:rsidRPr="007018D0">
        <w:rPr>
          <w:b/>
        </w:rPr>
        <w:t>VIDEO</w:t>
      </w:r>
      <w:r>
        <w:t xml:space="preserve">, pored osnovnih podataka moguće je postaviti </w:t>
      </w:r>
      <w:proofErr w:type="gramStart"/>
      <w:r>
        <w:t>novi</w:t>
      </w:r>
      <w:proofErr w:type="gramEnd"/>
      <w:r>
        <w:t xml:space="preserve"> video fajl. Nakon izbora video materijala potrebno je kliknuti na dugme „</w:t>
      </w:r>
      <w:r w:rsidRPr="007018D0">
        <w:rPr>
          <w:b/>
        </w:rPr>
        <w:t>Postavi</w:t>
      </w:r>
      <w:proofErr w:type="gramStart"/>
      <w:r>
        <w:t>“ i</w:t>
      </w:r>
      <w:proofErr w:type="gramEnd"/>
      <w:r>
        <w:t xml:space="preserve"> sačekati završetak otpremanja na server. Po završetku otpremanja obavezno je sačuvati lekciju klikom </w:t>
      </w:r>
      <w:proofErr w:type="gramStart"/>
      <w:r>
        <w:t>na</w:t>
      </w:r>
      <w:proofErr w:type="gramEnd"/>
      <w:r>
        <w:t xml:space="preserve"> dugme „</w:t>
      </w:r>
      <w:r w:rsidRPr="007018D0">
        <w:rPr>
          <w:b/>
        </w:rPr>
        <w:t>Sačuvaj lekciju</w:t>
      </w:r>
      <w:r>
        <w:t xml:space="preserve">“. Sistem automatski pokreće proces transkodovanja videa u više rezolucija, </w:t>
      </w:r>
      <w:proofErr w:type="gramStart"/>
      <w:r>
        <w:t>ali</w:t>
      </w:r>
      <w:proofErr w:type="gramEnd"/>
      <w:r>
        <w:t xml:space="preserve"> nije potrebno čekati završetak tog procesa da bi lekcija bila sačuvana.</w:t>
      </w:r>
    </w:p>
    <w:p w:rsidR="00AB784C" w:rsidRDefault="00AB784C" w:rsidP="00AB784C">
      <w:r>
        <w:t xml:space="preserve">Kod lekcija tipa </w:t>
      </w:r>
      <w:r w:rsidRPr="007018D0">
        <w:rPr>
          <w:b/>
        </w:rPr>
        <w:t>QUIZ</w:t>
      </w:r>
      <w:r>
        <w:t>, pored osnovnih podataka moguće je menjati podešavanja kviza, kao što su trajanje, broj pokušaja, procenat prolaznosti i opcije za mešanje pitanja i odgovora. Takođe je moguće menjati postojeća pitanja i odgovore, kao i dodavati nova pitanja i ponuđene odgovore. Nakon završetka svih izmena potrebno je kliknuti na dugme „</w:t>
      </w:r>
      <w:r w:rsidRPr="007018D0">
        <w:rPr>
          <w:b/>
        </w:rPr>
        <w:t>Sačuvaj lekciju</w:t>
      </w:r>
      <w:proofErr w:type="gramStart"/>
      <w:r>
        <w:t>“ kako</w:t>
      </w:r>
      <w:proofErr w:type="gramEnd"/>
      <w:r>
        <w:t xml:space="preserve"> bi promene bile primenjene.</w:t>
      </w:r>
    </w:p>
    <w:p w:rsidR="001F1A2C" w:rsidRDefault="00AB784C" w:rsidP="00AB784C">
      <w:r>
        <w:t>Ukoliko je potrebno ukloniti deo sadržaja, sekcije i lekcije mogu biti obrisane korišćenjem odgovarajuće opcije za brisanje. Pre izvršavanja akcije sistem traži potvrdu, nakon čega se sadržaj trajno uklanja iz kursa.</w:t>
      </w:r>
    </w:p>
    <w:p w:rsidR="00AB784C" w:rsidRDefault="00AB784C" w:rsidP="00AB784C"/>
    <w:p w:rsidR="00AB784C" w:rsidRDefault="00B138E0" w:rsidP="00B138E0">
      <w:pPr>
        <w:pStyle w:val="Heading2"/>
      </w:pPr>
      <w:r>
        <w:t>Upravljanje polaznicima kursa</w:t>
      </w:r>
    </w:p>
    <w:p w:rsidR="00B138E0" w:rsidRDefault="00B138E0" w:rsidP="00AF3992">
      <w:r>
        <w:t xml:space="preserve">Opcija </w:t>
      </w:r>
      <w:r>
        <w:rPr>
          <w:rStyle w:val="Strong"/>
        </w:rPr>
        <w:t>„Polaznici“</w:t>
      </w:r>
      <w:r>
        <w:t xml:space="preserve">, dostupna kroz meni kursa, omogućava pregled i upravljanje korisnicima koji pohađaju izabrani kurs. U levom delu prozora prikazan je spisak svih polaznika </w:t>
      </w:r>
      <w:proofErr w:type="gramStart"/>
      <w:r>
        <w:t>sa</w:t>
      </w:r>
      <w:proofErr w:type="gramEnd"/>
      <w:r>
        <w:t xml:space="preserve"> osnovnim informacijama kao što su ime i prezime, e-mail adresa, uloga na kursu, ostvareni progres, pripadnost grupi, status i datum početka pohađanja kursa. Novi korisnici mogu se pojedinačno dodati </w:t>
      </w:r>
      <w:proofErr w:type="gramStart"/>
      <w:r>
        <w:t>na</w:t>
      </w:r>
      <w:proofErr w:type="gramEnd"/>
      <w:r>
        <w:t xml:space="preserve"> kurs izborom korisnika iz padajuće liste i klikom na dugme </w:t>
      </w:r>
      <w:r>
        <w:rPr>
          <w:rStyle w:val="Strong"/>
        </w:rPr>
        <w:t>„Dodaj korisnike“</w:t>
      </w:r>
      <w:r>
        <w:t>.</w:t>
      </w:r>
    </w:p>
    <w:p w:rsidR="00B138E0" w:rsidRDefault="00B138E0" w:rsidP="00AF3992">
      <w:r>
        <w:t xml:space="preserve">Pored pojedinačnog dodavanja korisnika, sistem omogućava i dodelu kursa grupama korisnika. U desnom delu prozora nalazi se sekcija za izbor grupa, gde se nakon odabira jedne </w:t>
      </w:r>
      <w:proofErr w:type="gramStart"/>
      <w:r>
        <w:t>ili</w:t>
      </w:r>
      <w:proofErr w:type="gramEnd"/>
      <w:r>
        <w:t xml:space="preserve"> više grupa prikazuje broj članova koji pripadaju izabranim grupama, kao i broj novih korisnika koji će biti dodati na kurs. Klikom na dugme </w:t>
      </w:r>
      <w:r>
        <w:rPr>
          <w:rStyle w:val="Strong"/>
        </w:rPr>
        <w:t>„Dodaj grupe</w:t>
      </w:r>
      <w:proofErr w:type="gramStart"/>
      <w:r>
        <w:rPr>
          <w:rStyle w:val="Strong"/>
        </w:rPr>
        <w:t>“</w:t>
      </w:r>
      <w:r>
        <w:t xml:space="preserve"> svi</w:t>
      </w:r>
      <w:proofErr w:type="gramEnd"/>
      <w:r>
        <w:t xml:space="preserve"> korisnici iz odabranih grupa biće automatski upisani na kurs.</w:t>
      </w:r>
    </w:p>
    <w:p w:rsidR="00B138E0" w:rsidRDefault="00B138E0" w:rsidP="00AF3992">
      <w:r>
        <w:t xml:space="preserve">Za svaku grupu koja je povezana </w:t>
      </w:r>
      <w:proofErr w:type="gramStart"/>
      <w:r>
        <w:t>sa</w:t>
      </w:r>
      <w:proofErr w:type="gramEnd"/>
      <w:r>
        <w:t xml:space="preserve"> kursom dostupna je opcija za njeno uklanjanje sa kursa. Prilikom uklanjanja grupe, </w:t>
      </w:r>
      <w:proofErr w:type="gramStart"/>
      <w:r>
        <w:t>sa</w:t>
      </w:r>
      <w:proofErr w:type="gramEnd"/>
      <w:r>
        <w:t xml:space="preserve"> kursa će biti uklonjeni samo oni korisnici koji su na kurs upisani isključivo preko te grupe. Korisnici koji su </w:t>
      </w:r>
      <w:proofErr w:type="gramStart"/>
      <w:r>
        <w:t>na</w:t>
      </w:r>
      <w:proofErr w:type="gramEnd"/>
      <w:r>
        <w:t xml:space="preserve"> kurs dodati ručno ili pripadaju nekoj drugoj grupi povezanoj sa kursom zadržaće pristup kursu i nakon uklanjanja grupe. Korisnik ostaje upisan </w:t>
      </w:r>
      <w:proofErr w:type="gramStart"/>
      <w:r>
        <w:t>na</w:t>
      </w:r>
      <w:proofErr w:type="gramEnd"/>
      <w:r>
        <w:t xml:space="preserve"> kurs sve dok pripada barem jednoj grupi koja je povezana sa kursom ili dok ga administrator ručno ne ukloni.</w:t>
      </w:r>
    </w:p>
    <w:p w:rsidR="00B138E0" w:rsidRDefault="00B138E0" w:rsidP="00AF3992">
      <w:r>
        <w:t xml:space="preserve">Za svakog pojedinačnog polaznika dostupne su dodatne opcije putem menija označenog </w:t>
      </w:r>
      <w:proofErr w:type="gramStart"/>
      <w:r>
        <w:t>sa</w:t>
      </w:r>
      <w:proofErr w:type="gramEnd"/>
      <w:r>
        <w:t xml:space="preserve"> tri tačke. Korisnika je moguće ukloniti </w:t>
      </w:r>
      <w:proofErr w:type="gramStart"/>
      <w:r>
        <w:t>sa</w:t>
      </w:r>
      <w:proofErr w:type="gramEnd"/>
      <w:r>
        <w:t xml:space="preserve"> kursa, pregledati kurs iz njegove perspektive kako bi se proverilo korisničko iskustvo i prikaz sadržaja, kao i dodeliti mu ulogu moderatora kursa. Korisnici </w:t>
      </w:r>
      <w:proofErr w:type="gramStart"/>
      <w:r>
        <w:t>sa</w:t>
      </w:r>
      <w:proofErr w:type="gramEnd"/>
      <w:r>
        <w:t xml:space="preserve"> ulogom moderatora dobijaju pristup formama za uređivanje kursa, sekcija i lekcija, bez potrebe da imaju administratorske privilegije nad sistemom.</w:t>
      </w:r>
    </w:p>
    <w:p w:rsidR="00B138E0" w:rsidRDefault="00B138E0" w:rsidP="00B138E0">
      <w:pPr>
        <w:rPr>
          <w:noProof/>
        </w:rPr>
      </w:pPr>
      <w:r>
        <w:rPr>
          <w:noProof/>
        </w:rPr>
        <w:lastRenderedPageBreak/>
        <mc:AlternateContent>
          <mc:Choice Requires="wps">
            <w:drawing>
              <wp:inline distT="0" distB="0" distL="0" distR="0">
                <wp:extent cx="302895" cy="302895"/>
                <wp:effectExtent l="0" t="0" r="0" b="0"/>
                <wp:docPr id="15" name="Rectangle 15" descr="image(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FD70F4" id="Rectangle 15" o:spid="_x0000_s1026" alt="image(1).pn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OwnxAIAAM4FAAAOAAAAZHJzL2Uyb0RvYy54bWysVNuO0zAQfUfiHyw/wUOay6aXRJuudpsG&#10;IS2wYuED3MRJLBLb2O6mC+LfGTttt919QUAeInvGPnPmzHgur3Z9hx6o0kzwDIeTACPKS1Ex3mT4&#10;65fCW2CkDeEV6QSnGX6kGl8tX7+6HGRKI9GKrqIKAQjX6SAz3BojU9/XZUt7oidCUg7OWqieGNiq&#10;xq8UGQC97/woCGb+IFQllSip1mDNRydeOvy6pqX5VNeaGtRlGLgZ91fuv7F/f3lJ0kYR2bJyT4P8&#10;BYueMA5Bj1A5MQRtFXsB1bNSCS1qMylF74u6ZiV1OUA2YfAsm/uWSOpyAXG0PMqk/x9s+fHhTiFW&#10;Qe2mGHHSQ40+g2qENx1F1lZRXYJgrCcNfRO+nUjeWNUGqVO4fC/vlM1by1tRftOIi1ULd+m1loAC&#10;qAB6MCklhpaSCuiHFsI/w7AbDWhoM3wQFdAgWyOcprta9TYGqIV2rnSPx9LRnUElGC+CaJEA2xJc&#10;+7WNQNLDZam0eUdFj+wiwwrYOXDycKvNePRwxMbiomBdB3aSdvzMAJijBULDVeuzJFyxfyZBsl6s&#10;F7EXR7O1Fwd57l0Xq9ibFeF8ml/kq1Ue/rJxwzhtWVVRbsMcGi+M/6yw+ycwtsyx9bToWGXhLCWt&#10;ms2qU+iBQOMX7nOSg+fpmH9Ow+kFuTxLKYzi4CZKvGK2mHtxEU+9ZB4svCBMbpJZECdxXpyndMs4&#10;/feU0JDhZBpNXZVOSD/LLXDfy9xI2jMDo6VjfYYXx0MktR245pUrrSGsG9cnUlj6T1JAuQ+Fdv1q&#10;W3Ts/o2oHqFdlYB2gtECQxAWrVA/MBpgoGRYf98SRTHq3nNo+SSMYzuB3CaeziPYqFPP5tRDeAlQ&#10;GTYYjcuVGafWVirWtBApdMJwcQ3PpGauhe0TGlntHxcMDZfJfsDZqXS6d6eexvDyNwAAAP//AwBQ&#10;SwMEFAAGAAgAAAAhABsGO8HZAAAAAwEAAA8AAABkcnMvZG93bnJldi54bWxMj0FLw0AQhe+C/2EZ&#10;wYvYjSJWYjZFCmIRoTTVnqfZMQlmZ9PsNon/3lEPepnH8Ib3vskWk2vVQH1oPBu4miWgiEtvG64M&#10;vG4fL+9AhYhssfVMBj4pwCI/PckwtX7kDQ1FrJSEcEjRQB1jl2odypochpnviMV7973DKGtfadvj&#10;KOGu1ddJcqsdNiwNNXa0rKn8KI7OwFiuh9325UmvL3Yrz4fVYVm8PRtzfjY93IOKNMW/Y/jGF3TI&#10;hWnvj2yDag3II/Fninczn4Pa/6rOM/2fPf8CAAD//wMAUEsBAi0AFAAGAAgAAAAhALaDOJL+AAAA&#10;4QEAABMAAAAAAAAAAAAAAAAAAAAAAFtDb250ZW50X1R5cGVzXS54bWxQSwECLQAUAAYACAAAACEA&#10;OP0h/9YAAACUAQAACwAAAAAAAAAAAAAAAAAvAQAAX3JlbHMvLnJlbHNQSwECLQAUAAYACAAAACEA&#10;uuTsJ8QCAADOBQAADgAAAAAAAAAAAAAAAAAuAgAAZHJzL2Uyb0RvYy54bWxQSwECLQAUAAYACAAA&#10;ACEAGwY7wdkAAAADAQAADwAAAAAAAAAAAAAAAAAeBQAAZHJzL2Rvd25yZXYueG1sUEsFBgAAAAAE&#10;AAQA8wAAACQGAAAAAA==&#10;" filled="f" stroked="f">
                <o:lock v:ext="edit" aspectratio="t"/>
                <w10:anchorlock/>
              </v:rect>
            </w:pict>
          </mc:Fallback>
        </mc:AlternateContent>
      </w:r>
      <w:r w:rsidRPr="00B138E0">
        <w:rPr>
          <w:noProof/>
        </w:rPr>
        <w:t xml:space="preserve"> </w:t>
      </w:r>
      <w:r>
        <w:rPr>
          <w:noProof/>
        </w:rPr>
        <w:drawing>
          <wp:inline distT="0" distB="0" distL="0" distR="0" wp14:anchorId="66C0321C" wp14:editId="6A6BC4B3">
            <wp:extent cx="5943600" cy="20777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077720"/>
                    </a:xfrm>
                    <a:prstGeom prst="rect">
                      <a:avLst/>
                    </a:prstGeom>
                  </pic:spPr>
                </pic:pic>
              </a:graphicData>
            </a:graphic>
          </wp:inline>
        </w:drawing>
      </w:r>
    </w:p>
    <w:p w:rsidR="00B138E0" w:rsidRDefault="00B138E0" w:rsidP="00B138E0">
      <w:pPr>
        <w:rPr>
          <w:noProof/>
        </w:rPr>
      </w:pPr>
    </w:p>
    <w:p w:rsidR="00B138E0" w:rsidRDefault="00B138E0" w:rsidP="00B138E0">
      <w:r>
        <w:t xml:space="preserve">Ukoliko je kurs podešen tako da zahteva odobrenje za pristup, korisnici koji podnesu zahtev za upis biće prikazani </w:t>
      </w:r>
      <w:proofErr w:type="gramStart"/>
      <w:r>
        <w:t>sa</w:t>
      </w:r>
      <w:proofErr w:type="gramEnd"/>
      <w:r>
        <w:t xml:space="preserve"> statusom </w:t>
      </w:r>
      <w:r>
        <w:rPr>
          <w:rStyle w:val="Strong"/>
        </w:rPr>
        <w:t>REQUESTED</w:t>
      </w:r>
      <w:r>
        <w:t xml:space="preserve"> i označeni crvenim indikatorom. Kroz meni </w:t>
      </w:r>
      <w:proofErr w:type="gramStart"/>
      <w:r>
        <w:t>sa</w:t>
      </w:r>
      <w:proofErr w:type="gramEnd"/>
      <w:r>
        <w:t xml:space="preserve"> dodatnim opcijama administrator može </w:t>
      </w:r>
      <w:r>
        <w:rPr>
          <w:rStyle w:val="Strong"/>
        </w:rPr>
        <w:t>odobriti</w:t>
      </w:r>
      <w:r>
        <w:t xml:space="preserve"> ili </w:t>
      </w:r>
      <w:r>
        <w:rPr>
          <w:rStyle w:val="Strong"/>
        </w:rPr>
        <w:t>odbiti</w:t>
      </w:r>
      <w:r>
        <w:t xml:space="preserve"> zahtev za pristup kursu. Odobravanjem zahteva korisnik automatski postaje polaznik kursa i dobija pristup njegovom sadržaju, dok se odbijanjem zahteva korisniku uskraćuje pristup kursu i zahtev se uklanja iz liste aktivnih zahteva. </w:t>
      </w:r>
    </w:p>
    <w:p w:rsidR="00B138E0" w:rsidRDefault="00B138E0" w:rsidP="00B138E0">
      <w:pPr>
        <w:ind w:firstLine="0"/>
      </w:pPr>
      <w:r>
        <w:rPr>
          <w:noProof/>
        </w:rPr>
        <w:drawing>
          <wp:inline distT="0" distB="0" distL="0" distR="0" wp14:anchorId="3E4E71D6" wp14:editId="654C830B">
            <wp:extent cx="5943600" cy="18300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830070"/>
                    </a:xfrm>
                    <a:prstGeom prst="rect">
                      <a:avLst/>
                    </a:prstGeom>
                  </pic:spPr>
                </pic:pic>
              </a:graphicData>
            </a:graphic>
          </wp:inline>
        </w:drawing>
      </w:r>
    </w:p>
    <w:p w:rsidR="00B138E0" w:rsidRDefault="00F737CE" w:rsidP="00F737CE">
      <w:pPr>
        <w:pStyle w:val="Heading2"/>
      </w:pPr>
      <w:r>
        <w:t>Ocene i komentari</w:t>
      </w:r>
    </w:p>
    <w:p w:rsidR="00F737CE" w:rsidRDefault="00F737CE" w:rsidP="00F737CE">
      <w:r>
        <w:t>Opcija „</w:t>
      </w:r>
      <w:r w:rsidRPr="007018D0">
        <w:rPr>
          <w:b/>
        </w:rPr>
        <w:t>Ocene i komentari</w:t>
      </w:r>
      <w:proofErr w:type="gramStart"/>
      <w:r>
        <w:t>“ omogućava</w:t>
      </w:r>
      <w:proofErr w:type="gramEnd"/>
      <w:r>
        <w:t xml:space="preserve"> pregled svih ocena i komentara koje su polaznici ostavili za izabrani kurs. Za svaki komentar prikazani su korisnik koji je ostavio ocenu, broj dodeljenih zvezdica, datum i vreme objavljivanja, kao i tekst komentara.</w:t>
      </w:r>
    </w:p>
    <w:p w:rsidR="00F737CE" w:rsidRDefault="00F737CE" w:rsidP="00F737CE">
      <w:r>
        <w:t xml:space="preserve">Ova funkcionalnost omogućava administratorima i moderatorima da prate povratne informacije korisnika o kvalitetu sadržaja kursa i zadovoljstvu polaznika. Ukoliko komentar sadrži neprimeren </w:t>
      </w:r>
      <w:proofErr w:type="gramStart"/>
      <w:r>
        <w:t>ili</w:t>
      </w:r>
      <w:proofErr w:type="gramEnd"/>
      <w:r>
        <w:t xml:space="preserve"> nepoželjan sadržaj, dostupna je opcija „</w:t>
      </w:r>
      <w:r w:rsidRPr="007018D0">
        <w:rPr>
          <w:b/>
        </w:rPr>
        <w:t>Cenzuriši</w:t>
      </w:r>
      <w:r>
        <w:t>“, kojom se komentar uklanja iz javnog prikaza i više nije vidljiv korisnicima kursa.</w:t>
      </w:r>
    </w:p>
    <w:p w:rsidR="00F737CE" w:rsidRDefault="00F737CE" w:rsidP="00F737CE">
      <w:r>
        <w:t>Nakon cenzurisanja komentara, ista opcija menja naziv u „</w:t>
      </w:r>
      <w:r w:rsidRPr="007018D0">
        <w:rPr>
          <w:b/>
        </w:rPr>
        <w:t>Skini cenzuru</w:t>
      </w:r>
      <w:r>
        <w:t>“, čime je moguće vratiti komentar u javni prikaz. Na ovaj način administratori mogu jednostavno upravljati vidljivošću komentara bez njihovog trajnog brisanja iz sistema.</w:t>
      </w:r>
    </w:p>
    <w:p w:rsidR="00F737CE" w:rsidRPr="00F737CE" w:rsidRDefault="00F737CE" w:rsidP="00F737CE">
      <w:pPr>
        <w:ind w:firstLine="0"/>
      </w:pPr>
      <w:r>
        <w:rPr>
          <w:noProof/>
        </w:rPr>
        <w:lastRenderedPageBreak/>
        <w:drawing>
          <wp:inline distT="0" distB="0" distL="0" distR="0" wp14:anchorId="0F4E2448" wp14:editId="5DC9A3D6">
            <wp:extent cx="5943600" cy="1083310"/>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083310"/>
                    </a:xfrm>
                    <a:prstGeom prst="rect">
                      <a:avLst/>
                    </a:prstGeom>
                  </pic:spPr>
                </pic:pic>
              </a:graphicData>
            </a:graphic>
          </wp:inline>
        </w:drawing>
      </w:r>
    </w:p>
    <w:p w:rsidR="00B138E0" w:rsidRDefault="006E628D" w:rsidP="006E628D">
      <w:pPr>
        <w:pStyle w:val="Heading2"/>
      </w:pPr>
      <w:r>
        <w:t>Prelged progresa</w:t>
      </w:r>
    </w:p>
    <w:p w:rsidR="0007579A" w:rsidRDefault="0007579A" w:rsidP="0007579A">
      <w:r>
        <w:t xml:space="preserve">Opcija </w:t>
      </w:r>
      <w:r w:rsidRPr="0007579A">
        <w:rPr>
          <w:rStyle w:val="Strong"/>
          <w:b w:val="0"/>
        </w:rPr>
        <w:t>„</w:t>
      </w:r>
      <w:r w:rsidRPr="007018D0">
        <w:rPr>
          <w:rStyle w:val="Strong"/>
        </w:rPr>
        <w:t>Pregled progresa</w:t>
      </w:r>
      <w:proofErr w:type="gramStart"/>
      <w:r w:rsidRPr="0007579A">
        <w:rPr>
          <w:rStyle w:val="Strong"/>
          <w:b w:val="0"/>
        </w:rPr>
        <w:t>“</w:t>
      </w:r>
      <w:r>
        <w:t xml:space="preserve"> omogućava</w:t>
      </w:r>
      <w:proofErr w:type="gramEnd"/>
      <w:r>
        <w:t xml:space="preserve"> pregled svih korisnika koji su povezani sa izabranim kursom, zajedno sa osnovnim informacijama o njihovom statusu i napretku. U prikazu se nalaze podaci o imenu i prezimenu korisnika, e-mail adresi, trenutnom statusu </w:t>
      </w:r>
      <w:proofErr w:type="gramStart"/>
      <w:r>
        <w:t>na</w:t>
      </w:r>
      <w:proofErr w:type="gramEnd"/>
      <w:r>
        <w:t xml:space="preserve"> kursu, ostvarenom progresu i datumu početka pohađanja kursa.</w:t>
      </w:r>
    </w:p>
    <w:p w:rsidR="0007579A" w:rsidRDefault="0007579A" w:rsidP="0007579A">
      <w:r>
        <w:t>Ovaj pregled administratorima i kreatorima kursa omogućava brz uvid u stanje svih polaznika, kao i praćenje zahteva za pristup kursu, aktivnih korisnika i njihovog napretka kroz sadržaj kursa.</w:t>
      </w:r>
    </w:p>
    <w:p w:rsidR="0007579A" w:rsidRPr="0007579A" w:rsidRDefault="0007579A" w:rsidP="0007579A"/>
    <w:p w:rsidR="0007579A" w:rsidRDefault="0007579A" w:rsidP="00260319">
      <w:pPr>
        <w:ind w:firstLine="0"/>
      </w:pPr>
      <w:r>
        <w:rPr>
          <w:noProof/>
        </w:rPr>
        <w:drawing>
          <wp:inline distT="0" distB="0" distL="0" distR="0" wp14:anchorId="3473DA38" wp14:editId="2BA85ED8">
            <wp:extent cx="5943600" cy="87376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873760"/>
                    </a:xfrm>
                    <a:prstGeom prst="rect">
                      <a:avLst/>
                    </a:prstGeom>
                  </pic:spPr>
                </pic:pic>
              </a:graphicData>
            </a:graphic>
          </wp:inline>
        </w:drawing>
      </w:r>
    </w:p>
    <w:p w:rsidR="0007579A" w:rsidRDefault="0007579A" w:rsidP="0007579A">
      <w:pPr>
        <w:pStyle w:val="Heading2"/>
        <w:rPr>
          <w:lang w:val="sr-Latn-RS"/>
        </w:rPr>
      </w:pPr>
      <w:r>
        <w:t>Omogu</w:t>
      </w:r>
      <w:r>
        <w:rPr>
          <w:lang w:val="sr-Latn-RS"/>
        </w:rPr>
        <w:t>ći dodatno polaganje kviza</w:t>
      </w:r>
    </w:p>
    <w:p w:rsidR="0007579A" w:rsidRPr="0007579A" w:rsidRDefault="0007579A" w:rsidP="0007579A">
      <w:pPr>
        <w:rPr>
          <w:lang w:val="sr-Latn-RS"/>
        </w:rPr>
      </w:pPr>
      <w:r w:rsidRPr="0007579A">
        <w:rPr>
          <w:lang w:val="sr-Latn-RS"/>
        </w:rPr>
        <w:t>Opcija „</w:t>
      </w:r>
      <w:r w:rsidRPr="007018D0">
        <w:rPr>
          <w:b/>
          <w:lang w:val="sr-Latn-RS"/>
        </w:rPr>
        <w:t>Omogući dodatno polaganje kviza</w:t>
      </w:r>
      <w:r w:rsidRPr="0007579A">
        <w:rPr>
          <w:lang w:val="sr-Latn-RS"/>
        </w:rPr>
        <w:t>“ namenjena je korisnicima koji su iskoristili sve dozvoljene pokušaje za polaganje određenog kviza. Nakon izbora ove opcije prikazuje se lista korisnika i kvizova za koje više nije moguće pristupiti polaganju zbog dostignu</w:t>
      </w:r>
      <w:r>
        <w:rPr>
          <w:lang w:val="sr-Latn-RS"/>
        </w:rPr>
        <w:t>tog maksimalnog broja pokušaja.</w:t>
      </w:r>
    </w:p>
    <w:p w:rsidR="0007579A" w:rsidRPr="0007579A" w:rsidRDefault="0007579A" w:rsidP="0007579A">
      <w:pPr>
        <w:rPr>
          <w:lang w:val="sr-Latn-RS"/>
        </w:rPr>
      </w:pPr>
      <w:r w:rsidRPr="0007579A">
        <w:rPr>
          <w:lang w:val="sr-Latn-RS"/>
        </w:rPr>
        <w:t>Kroz meni sa dodatnim opcijama moguće je odabrati korisnika i definisati broj dodatnih pokušaja koji će mu biti odobreni. Nakon unosa željenog broja i potvrde akcije klikom na dugme „</w:t>
      </w:r>
      <w:r w:rsidRPr="007018D0">
        <w:rPr>
          <w:b/>
          <w:lang w:val="sr-Latn-RS"/>
        </w:rPr>
        <w:t>Sačuvaj</w:t>
      </w:r>
      <w:r w:rsidRPr="0007579A">
        <w:rPr>
          <w:lang w:val="sr-Latn-RS"/>
        </w:rPr>
        <w:t xml:space="preserve">“, korisnik dobija dodatne pokušaje za polaganje izabranog kviza i može ponovo pristupiti njegovom </w:t>
      </w:r>
      <w:r>
        <w:rPr>
          <w:lang w:val="sr-Latn-RS"/>
        </w:rPr>
        <w:t>rešavanju.</w:t>
      </w:r>
    </w:p>
    <w:p w:rsidR="0007579A" w:rsidRPr="0007579A" w:rsidRDefault="0007579A" w:rsidP="0007579A">
      <w:pPr>
        <w:rPr>
          <w:lang w:val="sr-Latn-RS"/>
        </w:rPr>
      </w:pPr>
      <w:r w:rsidRPr="0007579A">
        <w:rPr>
          <w:lang w:val="sr-Latn-RS"/>
        </w:rPr>
        <w:t>Ova funkcionalnost je korisna u situacijama kada je potrebno omogućiti ponovno polaganje kviza pojedinačnim korisnicima bez izmene osnovnih podešavanja kviza za ostale polaznike kursa.</w:t>
      </w:r>
    </w:p>
    <w:p w:rsidR="0007579A" w:rsidRDefault="0007579A" w:rsidP="0007579A">
      <w:pPr>
        <w:ind w:firstLine="0"/>
      </w:pPr>
      <w:r>
        <w:rPr>
          <w:noProof/>
        </w:rPr>
        <w:drawing>
          <wp:inline distT="0" distB="0" distL="0" distR="0" wp14:anchorId="6FBE3BF3" wp14:editId="53B84DAA">
            <wp:extent cx="5943600" cy="1017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017270"/>
                    </a:xfrm>
                    <a:prstGeom prst="rect">
                      <a:avLst/>
                    </a:prstGeom>
                  </pic:spPr>
                </pic:pic>
              </a:graphicData>
            </a:graphic>
          </wp:inline>
        </w:drawing>
      </w:r>
    </w:p>
    <w:p w:rsidR="0007579A" w:rsidRDefault="0007579A" w:rsidP="0007579A">
      <w:pPr>
        <w:pStyle w:val="Heading2"/>
      </w:pPr>
      <w:r>
        <w:lastRenderedPageBreak/>
        <w:t>Brisanje kursa</w:t>
      </w:r>
    </w:p>
    <w:p w:rsidR="0007579A" w:rsidRDefault="0007579A" w:rsidP="0007579A">
      <w:r>
        <w:t>Opcija „</w:t>
      </w:r>
      <w:r w:rsidRPr="007018D0">
        <w:rPr>
          <w:b/>
        </w:rPr>
        <w:t>Obriši</w:t>
      </w:r>
      <w:proofErr w:type="gramStart"/>
      <w:r>
        <w:t>“ omogućava</w:t>
      </w:r>
      <w:proofErr w:type="gramEnd"/>
      <w:r>
        <w:t xml:space="preserve"> trajno uklanjanje kursa iz sistema. Pre izvršavanja brisanja sistem prikazuje dijalog za potvrdu akcije kako bi se sprečilo slučajno uklanjanje sadržaja.</w:t>
      </w:r>
    </w:p>
    <w:p w:rsidR="0007579A" w:rsidRDefault="0007579A" w:rsidP="0007579A">
      <w:r>
        <w:t xml:space="preserve">Brisanje kursa predstavlja hard delete operaciju, što znači da se trajno uklanjaju svi podaci povezani </w:t>
      </w:r>
      <w:proofErr w:type="gramStart"/>
      <w:r>
        <w:t>sa</w:t>
      </w:r>
      <w:proofErr w:type="gramEnd"/>
      <w:r>
        <w:t xml:space="preserve"> kursom, uključujući kurs, njegove sekcije, lekcije, kvizove i sav pripadajući sadržaj. Nakon brisanja podaci se ne mogu vratiti kroz sistem.</w:t>
      </w:r>
    </w:p>
    <w:p w:rsidR="0007579A" w:rsidRDefault="0007579A" w:rsidP="0007579A">
      <w:r>
        <w:t xml:space="preserve">Pre nego što kurs može biti obrisan, potrebno je ukloniti sve polaznike koji su upisani </w:t>
      </w:r>
      <w:proofErr w:type="gramStart"/>
      <w:r>
        <w:t>na</w:t>
      </w:r>
      <w:proofErr w:type="gramEnd"/>
      <w:r>
        <w:t xml:space="preserve"> kurs, uključujući korisnike dodate pojedinačno i putem grupa. Ukoliko </w:t>
      </w:r>
      <w:proofErr w:type="gramStart"/>
      <w:r>
        <w:t>na</w:t>
      </w:r>
      <w:proofErr w:type="gramEnd"/>
      <w:r>
        <w:t xml:space="preserve"> kursu i dalje postoje aktivni polaznici, sistem neće dozvoliti brisanje i prikazaće odgovarajuću poruku o grešci. Tek nakon uklanjanja svih polaznika moguće je uspešno izvršiti brisanje kursa.</w:t>
      </w:r>
    </w:p>
    <w:p w:rsidR="0007579A" w:rsidRDefault="0007579A" w:rsidP="0007579A">
      <w:pPr>
        <w:pStyle w:val="Heading2"/>
      </w:pPr>
      <w:r>
        <w:t>OPCIJA Prelgedaj kurs</w:t>
      </w:r>
    </w:p>
    <w:p w:rsidR="0007579A" w:rsidRDefault="0007579A" w:rsidP="0007579A">
      <w:r>
        <w:t>Opcija „</w:t>
      </w:r>
      <w:r w:rsidRPr="007018D0">
        <w:rPr>
          <w:b/>
        </w:rPr>
        <w:t>Pregledaj</w:t>
      </w:r>
      <w:r>
        <w:t xml:space="preserve"> </w:t>
      </w:r>
      <w:r w:rsidRPr="007018D0">
        <w:rPr>
          <w:b/>
        </w:rPr>
        <w:t>kurs</w:t>
      </w:r>
      <w:proofErr w:type="gramStart"/>
      <w:r w:rsidR="009C61D1">
        <w:t>“ omogućava</w:t>
      </w:r>
      <w:proofErr w:type="gramEnd"/>
      <w:r w:rsidR="009C61D1">
        <w:t xml:space="preserve"> </w:t>
      </w:r>
      <w:r>
        <w:t>da</w:t>
      </w:r>
      <w:r w:rsidR="009C61D1">
        <w:t xml:space="preserve"> se</w:t>
      </w:r>
      <w:r>
        <w:t xml:space="preserve"> otvori kurs u prikazu koji je identičan prikazu dostupnom polaznicima kursa. Na ovaj način moguće je proveriti kako kurs izgleda iz perspektive studenta, bez potrebe za prijavljivanjem </w:t>
      </w:r>
      <w:proofErr w:type="gramStart"/>
      <w:r>
        <w:t>na</w:t>
      </w:r>
      <w:proofErr w:type="gramEnd"/>
      <w:r>
        <w:t xml:space="preserve"> drugi korisnički nalog.</w:t>
      </w:r>
    </w:p>
    <w:p w:rsidR="0007579A" w:rsidRDefault="0007579A" w:rsidP="0007579A">
      <w:r>
        <w:t xml:space="preserve">Prilikom pregleda prikazuju se sve sekcije, lekcije, kvizovi i ostali elementi kursa </w:t>
      </w:r>
      <w:proofErr w:type="gramStart"/>
      <w:r>
        <w:t>na</w:t>
      </w:r>
      <w:proofErr w:type="gramEnd"/>
      <w:r>
        <w:t xml:space="preserve"> isti način na koji ih vide polaznici. Ova opcija je korisna za proveru strukture kursa, izgleda sadržaja, dostupnosti materijala i ispravnosti navigacije pre nego što kurs bude dostupan većem broju korisnika.</w:t>
      </w:r>
    </w:p>
    <w:p w:rsidR="0007579A" w:rsidRPr="0007579A" w:rsidRDefault="0007579A" w:rsidP="0007579A">
      <w:r>
        <w:t xml:space="preserve">Pregled kursa ne utiče </w:t>
      </w:r>
      <w:proofErr w:type="gramStart"/>
      <w:r>
        <w:t>na</w:t>
      </w:r>
      <w:proofErr w:type="gramEnd"/>
      <w:r>
        <w:t xml:space="preserve"> podatke o napretku korisnika niti menja sadržaj kursa, već služi isključivo za proveru i pregled korisničkog prikaza kursa.</w:t>
      </w:r>
    </w:p>
    <w:p w:rsidR="0007579A" w:rsidRDefault="00AF3992" w:rsidP="0056232D">
      <w:pPr>
        <w:pStyle w:val="Heading1"/>
      </w:pPr>
      <w:r>
        <w:lastRenderedPageBreak/>
        <w:t>Grupe</w:t>
      </w:r>
    </w:p>
    <w:p w:rsidR="0056232D" w:rsidRDefault="0056232D" w:rsidP="0056232D">
      <w:r>
        <w:t>Sekcija „</w:t>
      </w:r>
      <w:r w:rsidRPr="007018D0">
        <w:rPr>
          <w:b/>
        </w:rPr>
        <w:t>Grupe</w:t>
      </w:r>
      <w:proofErr w:type="gramStart"/>
      <w:r>
        <w:t>“ omogućava</w:t>
      </w:r>
      <w:proofErr w:type="gramEnd"/>
      <w:r>
        <w:t xml:space="preserve"> pregled i upravljanje grupama korisnika u sistemu. U tabelarnom prikazu prikazane su sve kreirane grupe </w:t>
      </w:r>
      <w:proofErr w:type="gramStart"/>
      <w:r>
        <w:t>sa</w:t>
      </w:r>
      <w:proofErr w:type="gramEnd"/>
      <w:r>
        <w:t xml:space="preserve"> informacijom o nazivu i statusu aktivnosti. Nova grupa kreira se klikom </w:t>
      </w:r>
      <w:proofErr w:type="gramStart"/>
      <w:r>
        <w:t>na</w:t>
      </w:r>
      <w:proofErr w:type="gramEnd"/>
      <w:r>
        <w:t xml:space="preserve"> dugme „</w:t>
      </w:r>
      <w:r w:rsidRPr="007018D0">
        <w:rPr>
          <w:b/>
        </w:rPr>
        <w:t>Nova</w:t>
      </w:r>
      <w:r>
        <w:t xml:space="preserve"> </w:t>
      </w:r>
      <w:r w:rsidRPr="007018D0">
        <w:rPr>
          <w:b/>
        </w:rPr>
        <w:t>grupa</w:t>
      </w:r>
      <w:r>
        <w:t>“, nakon čega je potrebno uneti naziv grupe i sačuvati podatke.</w:t>
      </w:r>
    </w:p>
    <w:p w:rsidR="0056232D" w:rsidRDefault="0056232D" w:rsidP="0056232D">
      <w:r>
        <w:t>Postojeće grupe mogu se uređivati korišćenjem opcije „</w:t>
      </w:r>
      <w:r w:rsidRPr="007018D0">
        <w:rPr>
          <w:b/>
        </w:rPr>
        <w:t>Izmeni</w:t>
      </w:r>
      <w:proofErr w:type="gramStart"/>
      <w:r>
        <w:t>“ koja</w:t>
      </w:r>
      <w:proofErr w:type="gramEnd"/>
      <w:r>
        <w:t xml:space="preserve"> je dostupna kroz meni sa dodatnim opcijama. Otvaranjem grupe prikazuju se osnovni podaci o grupi, kao i spisak svih njenih članova.</w:t>
      </w:r>
    </w:p>
    <w:p w:rsidR="0056232D" w:rsidRDefault="0056232D" w:rsidP="0056232D">
      <w:r>
        <w:t>U okviru forme za uređivanje grupe moguće je promeniti naziv grupe i upravljati njenim članovima. Opcija „</w:t>
      </w:r>
      <w:r w:rsidRPr="007018D0">
        <w:rPr>
          <w:b/>
        </w:rPr>
        <w:t>Novi član grupe</w:t>
      </w:r>
      <w:proofErr w:type="gramStart"/>
      <w:r>
        <w:t>“ koristi</w:t>
      </w:r>
      <w:proofErr w:type="gramEnd"/>
      <w:r>
        <w:t xml:space="preserve"> se za kreiranje potpuno novog korisnika u sistemu, koji će nakon uspešnog kreiranja automatski biti pridružen izabranoj grupi. Opcija „</w:t>
      </w:r>
      <w:r w:rsidRPr="007018D0">
        <w:rPr>
          <w:b/>
        </w:rPr>
        <w:t>Pridruži grupi</w:t>
      </w:r>
      <w:proofErr w:type="gramStart"/>
      <w:r>
        <w:t>“ omogućava</w:t>
      </w:r>
      <w:proofErr w:type="gramEnd"/>
      <w:r>
        <w:t xml:space="preserve"> dodavanje postojećih korisnika sistema u grupu bez potrebe za njihovim ponovnim kreiranjem.</w:t>
      </w:r>
    </w:p>
    <w:p w:rsidR="0056232D" w:rsidRDefault="0056232D" w:rsidP="0056232D">
      <w:r>
        <w:t xml:space="preserve">Članovi grupe prikazani su u tabeli </w:t>
      </w:r>
      <w:proofErr w:type="gramStart"/>
      <w:r>
        <w:t>sa</w:t>
      </w:r>
      <w:proofErr w:type="gramEnd"/>
      <w:r>
        <w:t xml:space="preserve"> osnovnim podacima kao što su ime, prezime, e-mail adresa, telefon, grad, kompanija, funkcija, uloga i status aktivnosti. Za svakog člana dostupne su dodatne opcije putem menija označenog </w:t>
      </w:r>
      <w:proofErr w:type="gramStart"/>
      <w:r>
        <w:t>sa</w:t>
      </w:r>
      <w:proofErr w:type="gramEnd"/>
      <w:r>
        <w:t xml:space="preserve"> tri tačke. Korišćenjem opcije „</w:t>
      </w:r>
      <w:r w:rsidRPr="007018D0">
        <w:rPr>
          <w:b/>
        </w:rPr>
        <w:t>Izbaci iz grupe</w:t>
      </w:r>
      <w:proofErr w:type="gramStart"/>
      <w:r>
        <w:t>“ korisnik</w:t>
      </w:r>
      <w:proofErr w:type="gramEnd"/>
      <w:r>
        <w:t xml:space="preserve"> se uklanja iz izabrane grupe, pri čemu njegov korisnički nalog ostaje aktivan u sistemu i može biti član drugih grupa.</w:t>
      </w:r>
    </w:p>
    <w:p w:rsidR="0056232D" w:rsidRDefault="0056232D" w:rsidP="0056232D">
      <w:r>
        <w:t xml:space="preserve">Pristup grupama i korisnicima zavisi </w:t>
      </w:r>
      <w:proofErr w:type="gramStart"/>
      <w:r>
        <w:t>od</w:t>
      </w:r>
      <w:proofErr w:type="gramEnd"/>
      <w:r>
        <w:t xml:space="preserve"> korisničke uloge. Korisnici </w:t>
      </w:r>
      <w:proofErr w:type="gramStart"/>
      <w:r>
        <w:t>sa</w:t>
      </w:r>
      <w:proofErr w:type="gramEnd"/>
      <w:r>
        <w:t xml:space="preserve"> ulogom </w:t>
      </w:r>
      <w:r w:rsidRPr="007018D0">
        <w:rPr>
          <w:b/>
        </w:rPr>
        <w:t>ADMIN</w:t>
      </w:r>
      <w:r>
        <w:t xml:space="preserve"> imaju pregled svih grupa i svih korisnika u sistemu, kao i mogućnost njihovog uređivanja. Korisnici </w:t>
      </w:r>
      <w:proofErr w:type="gramStart"/>
      <w:r>
        <w:t>sa</w:t>
      </w:r>
      <w:proofErr w:type="gramEnd"/>
      <w:r>
        <w:t xml:space="preserve"> ulogom </w:t>
      </w:r>
      <w:r w:rsidRPr="007018D0">
        <w:rPr>
          <w:b/>
        </w:rPr>
        <w:t>CREATOR</w:t>
      </w:r>
      <w:r>
        <w:t xml:space="preserve"> mogu videti i uređivati samo grupe koje su kreirali ili u kojima su članovi. U skladu </w:t>
      </w:r>
      <w:proofErr w:type="gramStart"/>
      <w:r>
        <w:t>sa</w:t>
      </w:r>
      <w:proofErr w:type="gramEnd"/>
      <w:r>
        <w:t xml:space="preserve"> tim, imaju pristup isključivo korisnicima koji pripadaju tim grupama, dok korisnici i grupe van njihovog domena nisu vidljivi.</w:t>
      </w:r>
    </w:p>
    <w:p w:rsidR="0056232D" w:rsidRDefault="0056232D" w:rsidP="0056232D">
      <w:r>
        <w:t>Grupe se mogu koristiti za jednostavnije upravljanje većim brojem korisnika, kao i za masovno dodeljivanje kurseva svim članovima grupe kroz funkcionalnosti sistema za upravljanje kursevima.</w:t>
      </w:r>
    </w:p>
    <w:p w:rsidR="0056232D" w:rsidRDefault="00053554" w:rsidP="0056232D">
      <w:pPr>
        <w:ind w:firstLine="0"/>
      </w:pPr>
      <w:r>
        <w:rPr>
          <w:noProof/>
        </w:rPr>
        <w:drawing>
          <wp:inline distT="0" distB="0" distL="0" distR="0" wp14:anchorId="1CA41B47" wp14:editId="1B97CB7C">
            <wp:extent cx="5943600" cy="164782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22" cy="1647832"/>
                    </a:xfrm>
                    <a:prstGeom prst="rect">
                      <a:avLst/>
                    </a:prstGeom>
                  </pic:spPr>
                </pic:pic>
              </a:graphicData>
            </a:graphic>
          </wp:inline>
        </w:drawing>
      </w:r>
    </w:p>
    <w:p w:rsidR="0056232D" w:rsidRDefault="00053554" w:rsidP="0056232D">
      <w:pPr>
        <w:ind w:firstLine="0"/>
      </w:pPr>
      <w:r>
        <w:rPr>
          <w:noProof/>
        </w:rPr>
        <w:lastRenderedPageBreak/>
        <w:drawing>
          <wp:inline distT="0" distB="0" distL="0" distR="0" wp14:anchorId="50FAA7F7" wp14:editId="1D674E0A">
            <wp:extent cx="5943600" cy="23882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388235"/>
                    </a:xfrm>
                    <a:prstGeom prst="rect">
                      <a:avLst/>
                    </a:prstGeom>
                  </pic:spPr>
                </pic:pic>
              </a:graphicData>
            </a:graphic>
          </wp:inline>
        </w:drawing>
      </w:r>
    </w:p>
    <w:p w:rsidR="0056232D" w:rsidRDefault="0056232D" w:rsidP="0056232D">
      <w:pPr>
        <w:ind w:firstLine="0"/>
      </w:pPr>
    </w:p>
    <w:p w:rsidR="00E61DBB" w:rsidRDefault="00053554" w:rsidP="00E61DBB">
      <w:pPr>
        <w:pStyle w:val="Heading1"/>
      </w:pPr>
      <w:r>
        <w:lastRenderedPageBreak/>
        <w:t>Polaznici</w:t>
      </w:r>
    </w:p>
    <w:p w:rsidR="00053554" w:rsidRDefault="00053554" w:rsidP="00053554">
      <w:r>
        <w:t xml:space="preserve">Stranica </w:t>
      </w:r>
      <w:r>
        <w:rPr>
          <w:rStyle w:val="Strong"/>
        </w:rPr>
        <w:t>„Polaznici</w:t>
      </w:r>
      <w:proofErr w:type="gramStart"/>
      <w:r>
        <w:rPr>
          <w:rStyle w:val="Strong"/>
        </w:rPr>
        <w:t>“</w:t>
      </w:r>
      <w:r>
        <w:t xml:space="preserve"> omogućava</w:t>
      </w:r>
      <w:proofErr w:type="gramEnd"/>
      <w:r>
        <w:t xml:space="preserve"> pregled svih korisnika koji pohađaju kurseve na kojima je korisnik vlasnik ili moderator. U tabelarnom prikazu prikazane su osnovne informacije o polaznicima, uključujući ime, prezime, e-mail adresu, telefon, grad, kompaniju i funkciju.</w:t>
      </w:r>
    </w:p>
    <w:p w:rsidR="00053554" w:rsidRDefault="00053554" w:rsidP="00053554">
      <w:r>
        <w:t>Tabela podržava pretragu po kolonama. Klikom na zaglavlje željene kolone otvara se polje za unos kriterijuma pretrage, čime je moguće brzo pronaći korisnike prema određenim podacima, kao što su ime, prezime, e-mail adresa, kompanija ili drugi dostupni parametri.</w:t>
      </w:r>
    </w:p>
    <w:p w:rsidR="00053554" w:rsidRDefault="00053554" w:rsidP="00053554">
      <w:r>
        <w:t xml:space="preserve">Za svakog polaznika dostupne su dodatne opcije putem menija označenog </w:t>
      </w:r>
      <w:proofErr w:type="gramStart"/>
      <w:r>
        <w:t>sa</w:t>
      </w:r>
      <w:proofErr w:type="gramEnd"/>
      <w:r>
        <w:t xml:space="preserve"> tri tačke. Izborom opcije </w:t>
      </w:r>
      <w:r>
        <w:rPr>
          <w:rStyle w:val="Strong"/>
        </w:rPr>
        <w:t>„Pregledaj kurseve</w:t>
      </w:r>
      <w:proofErr w:type="gramStart"/>
      <w:r>
        <w:rPr>
          <w:rStyle w:val="Strong"/>
        </w:rPr>
        <w:t>“</w:t>
      </w:r>
      <w:r>
        <w:t xml:space="preserve"> otvara</w:t>
      </w:r>
      <w:proofErr w:type="gramEnd"/>
      <w:r>
        <w:t xml:space="preserve"> se poseban prozor sa prikazom svih kurseva na koje je korisnik trenutno upisan. U okviru ovog pregleda prikazane su informacije o nazivu kursa, skraćenom nazivu, ostvarenom progresu, statusu korisnika </w:t>
      </w:r>
      <w:proofErr w:type="gramStart"/>
      <w:r>
        <w:t>na</w:t>
      </w:r>
      <w:proofErr w:type="gramEnd"/>
      <w:r>
        <w:t xml:space="preserve"> kursu, datumu početka pohađanja i datumu poslednje aktivnosti.</w:t>
      </w:r>
    </w:p>
    <w:p w:rsidR="00053554" w:rsidRDefault="00053554" w:rsidP="00053554">
      <w:r>
        <w:t xml:space="preserve">Za svaki kurs </w:t>
      </w:r>
      <w:proofErr w:type="gramStart"/>
      <w:r>
        <w:t>na</w:t>
      </w:r>
      <w:proofErr w:type="gramEnd"/>
      <w:r>
        <w:t xml:space="preserve"> kojem je korisnik upisan dostupne su dodatne akcije kroz meni sa tri tačke. Korišćenjem opcije </w:t>
      </w:r>
      <w:r>
        <w:rPr>
          <w:rStyle w:val="Strong"/>
        </w:rPr>
        <w:t>„Ukloni sa kursa</w:t>
      </w:r>
      <w:proofErr w:type="gramStart"/>
      <w:r>
        <w:rPr>
          <w:rStyle w:val="Strong"/>
        </w:rPr>
        <w:t>“</w:t>
      </w:r>
      <w:r>
        <w:t xml:space="preserve"> korisnik</w:t>
      </w:r>
      <w:proofErr w:type="gramEnd"/>
      <w:r>
        <w:t xml:space="preserve"> se uklanja sa izabranog kursa, pri čemu ostaje aktivan u sistemu i zadržava pristup ostalim kursevima na koje je upisan.</w:t>
      </w:r>
    </w:p>
    <w:p w:rsidR="00053554" w:rsidRDefault="00053554" w:rsidP="00053554">
      <w:r>
        <w:t xml:space="preserve">Ova </w:t>
      </w:r>
      <w:r>
        <w:t xml:space="preserve">stranica omogućava kreatorima </w:t>
      </w:r>
      <w:r>
        <w:t xml:space="preserve">jednostavan pregled i upravljanje polaznicima koji učestvuju </w:t>
      </w:r>
      <w:proofErr w:type="gramStart"/>
      <w:r>
        <w:t>na</w:t>
      </w:r>
      <w:proofErr w:type="gramEnd"/>
      <w:r>
        <w:t xml:space="preserve"> njihovim kursevima, bez potrebe za pojedinačnim otvaranjem svakog kursa.</w:t>
      </w:r>
    </w:p>
    <w:p w:rsidR="00053554" w:rsidRPr="00053554" w:rsidRDefault="00053554" w:rsidP="00053554"/>
    <w:p w:rsidR="00053554" w:rsidRDefault="00053554" w:rsidP="00053554">
      <w:pPr>
        <w:ind w:firstLine="0"/>
      </w:pPr>
      <w:r>
        <w:rPr>
          <w:noProof/>
        </w:rPr>
        <w:drawing>
          <wp:inline distT="0" distB="0" distL="0" distR="0" wp14:anchorId="4A587275" wp14:editId="16A2C63E">
            <wp:extent cx="5943600" cy="18002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800225"/>
                    </a:xfrm>
                    <a:prstGeom prst="rect">
                      <a:avLst/>
                    </a:prstGeom>
                  </pic:spPr>
                </pic:pic>
              </a:graphicData>
            </a:graphic>
          </wp:inline>
        </w:drawing>
      </w:r>
    </w:p>
    <w:p w:rsidR="00053554" w:rsidRDefault="00053554" w:rsidP="00053554"/>
    <w:p w:rsidR="00053554" w:rsidRPr="00053554" w:rsidRDefault="00053554" w:rsidP="00053554">
      <w:pPr>
        <w:ind w:firstLine="0"/>
      </w:pPr>
      <w:r>
        <w:rPr>
          <w:noProof/>
        </w:rPr>
        <w:drawing>
          <wp:inline distT="0" distB="0" distL="0" distR="0" wp14:anchorId="02021CCD" wp14:editId="34BF6B3E">
            <wp:extent cx="5943600" cy="9791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979170"/>
                    </a:xfrm>
                    <a:prstGeom prst="rect">
                      <a:avLst/>
                    </a:prstGeom>
                  </pic:spPr>
                </pic:pic>
              </a:graphicData>
            </a:graphic>
          </wp:inline>
        </w:drawing>
      </w:r>
    </w:p>
    <w:p w:rsidR="00AF3992" w:rsidRPr="00AF3992" w:rsidRDefault="00AF3992" w:rsidP="00AF3992">
      <w:pPr>
        <w:ind w:firstLine="0"/>
      </w:pPr>
    </w:p>
    <w:sectPr w:rsidR="00AF3992" w:rsidRPr="00AF39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D20BE"/>
    <w:multiLevelType w:val="multilevel"/>
    <w:tmpl w:val="9B14EE4A"/>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 w15:restartNumberingAfterBreak="0">
    <w:nsid w:val="469B7754"/>
    <w:multiLevelType w:val="multilevel"/>
    <w:tmpl w:val="6470B9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 w15:restartNumberingAfterBreak="0">
    <w:nsid w:val="7FF24BA3"/>
    <w:multiLevelType w:val="multilevel"/>
    <w:tmpl w:val="D8BAFC44"/>
    <w:lvl w:ilvl="0">
      <w:start w:val="1"/>
      <w:numFmt w:val="decimal"/>
      <w:pStyle w:val="Heading1"/>
      <w:lvlText w:val="%1."/>
      <w:lvlJc w:val="left"/>
      <w:pPr>
        <w:tabs>
          <w:tab w:val="num" w:pos="360"/>
        </w:tabs>
        <w:ind w:left="360" w:hanging="360"/>
      </w:pPr>
      <w:rPr>
        <w:rFonts w:cs="Times New Roman" w:hint="default"/>
        <w:sz w:val="28"/>
        <w:szCs w:val="28"/>
      </w:rPr>
    </w:lvl>
    <w:lvl w:ilvl="1">
      <w:start w:val="1"/>
      <w:numFmt w:val="decimal"/>
      <w:pStyle w:val="Heading2"/>
      <w:lvlText w:val="%1.%2."/>
      <w:lvlJc w:val="left"/>
      <w:pPr>
        <w:tabs>
          <w:tab w:val="num" w:pos="1080"/>
        </w:tabs>
        <w:ind w:left="792" w:hanging="432"/>
      </w:pPr>
      <w:rPr>
        <w:rFonts w:cs="Times New Roman" w:hint="default"/>
        <w:sz w:val="24"/>
        <w:szCs w:val="24"/>
      </w:rPr>
    </w:lvl>
    <w:lvl w:ilvl="2">
      <w:start w:val="1"/>
      <w:numFmt w:val="decimal"/>
      <w:pStyle w:val="Heading3"/>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num w:numId="1">
    <w:abstractNumId w:val="2"/>
    <w:lvlOverride w:ilvl="0">
      <w:lvl w:ilvl="0">
        <w:start w:val="1"/>
        <w:numFmt w:val="decimal"/>
        <w:pStyle w:val="Heading1"/>
        <w:lvlText w:val="%1."/>
        <w:lvlJc w:val="left"/>
        <w:pPr>
          <w:tabs>
            <w:tab w:val="num" w:pos="360"/>
          </w:tabs>
          <w:ind w:left="360" w:hanging="360"/>
        </w:pPr>
        <w:rPr>
          <w:rFonts w:cs="Times New Roman" w:hint="default"/>
          <w:sz w:val="28"/>
          <w:szCs w:val="28"/>
        </w:rPr>
      </w:lvl>
    </w:lvlOverride>
    <w:lvlOverride w:ilvl="1">
      <w:lvl w:ilvl="1">
        <w:start w:val="1"/>
        <w:numFmt w:val="decimal"/>
        <w:pStyle w:val="Heading2"/>
        <w:lvlText w:val="%1.%2."/>
        <w:lvlJc w:val="left"/>
        <w:pPr>
          <w:tabs>
            <w:tab w:val="num" w:pos="1080"/>
          </w:tabs>
          <w:ind w:left="792" w:hanging="432"/>
        </w:pPr>
        <w:rPr>
          <w:rFonts w:cs="Times New Roman" w:hint="default"/>
          <w:sz w:val="24"/>
          <w:szCs w:val="24"/>
        </w:rPr>
      </w:lvl>
    </w:lvlOverride>
    <w:lvlOverride w:ilvl="2">
      <w:lvl w:ilvl="2">
        <w:start w:val="1"/>
        <w:numFmt w:val="decimal"/>
        <w:pStyle w:val="Heading3"/>
        <w:lvlText w:val="%1.%2.%3."/>
        <w:lvlJc w:val="left"/>
        <w:pPr>
          <w:tabs>
            <w:tab w:val="num" w:pos="1800"/>
          </w:tabs>
          <w:ind w:left="1224" w:hanging="504"/>
        </w:pPr>
        <w:rPr>
          <w:rFonts w:cs="Times New Roman" w:hint="default"/>
          <w:i w:val="0"/>
        </w:rPr>
      </w:lvl>
    </w:lvlOverride>
    <w:lvlOverride w:ilvl="3">
      <w:lvl w:ilvl="3">
        <w:start w:val="1"/>
        <w:numFmt w:val="decimal"/>
        <w:lvlText w:val="%1.%2.%3.%4."/>
        <w:lvlJc w:val="left"/>
        <w:pPr>
          <w:tabs>
            <w:tab w:val="num" w:pos="2160"/>
          </w:tabs>
          <w:ind w:left="1728" w:hanging="648"/>
        </w:pPr>
        <w:rPr>
          <w:rFonts w:cs="Times New Roman" w:hint="default"/>
        </w:rPr>
      </w:lvl>
    </w:lvlOverride>
    <w:lvlOverride w:ilvl="4">
      <w:lvl w:ilvl="4">
        <w:start w:val="1"/>
        <w:numFmt w:val="decimal"/>
        <w:lvlText w:val="%1.%2.%3.%4.%5."/>
        <w:lvlJc w:val="left"/>
        <w:pPr>
          <w:tabs>
            <w:tab w:val="num" w:pos="2880"/>
          </w:tabs>
          <w:ind w:left="2232" w:hanging="792"/>
        </w:pPr>
        <w:rPr>
          <w:rFonts w:cs="Times New Roman" w:hint="default"/>
        </w:rPr>
      </w:lvl>
    </w:lvlOverride>
    <w:lvlOverride w:ilvl="5">
      <w:lvl w:ilvl="5">
        <w:start w:val="1"/>
        <w:numFmt w:val="decimal"/>
        <w:lvlText w:val="%1.%2.%3.%4.%5.%6."/>
        <w:lvlJc w:val="left"/>
        <w:pPr>
          <w:tabs>
            <w:tab w:val="num" w:pos="3600"/>
          </w:tabs>
          <w:ind w:left="2736" w:hanging="936"/>
        </w:pPr>
        <w:rPr>
          <w:rFonts w:cs="Times New Roman" w:hint="default"/>
        </w:rPr>
      </w:lvl>
    </w:lvlOverride>
    <w:lvlOverride w:ilvl="6">
      <w:lvl w:ilvl="6">
        <w:start w:val="1"/>
        <w:numFmt w:val="decimal"/>
        <w:lvlText w:val="%1.%2.%3.%4.%5.%6.%7."/>
        <w:lvlJc w:val="left"/>
        <w:pPr>
          <w:tabs>
            <w:tab w:val="num" w:pos="4320"/>
          </w:tabs>
          <w:ind w:left="3240" w:hanging="1080"/>
        </w:pPr>
        <w:rPr>
          <w:rFonts w:cs="Times New Roman" w:hint="default"/>
        </w:rPr>
      </w:lvl>
    </w:lvlOverride>
    <w:lvlOverride w:ilvl="7">
      <w:lvl w:ilvl="7">
        <w:start w:val="1"/>
        <w:numFmt w:val="decimal"/>
        <w:lvlText w:val="%1.%2.%3.%4.%5.%6.%7.%8."/>
        <w:lvlJc w:val="left"/>
        <w:pPr>
          <w:tabs>
            <w:tab w:val="num" w:pos="4680"/>
          </w:tabs>
          <w:ind w:left="3744" w:hanging="1224"/>
        </w:pPr>
        <w:rPr>
          <w:rFonts w:cs="Times New Roman" w:hint="default"/>
        </w:rPr>
      </w:lvl>
    </w:lvlOverride>
    <w:lvlOverride w:ilvl="8">
      <w:lvl w:ilvl="8">
        <w:start w:val="1"/>
        <w:numFmt w:val="decimal"/>
        <w:lvlText w:val="%1.%2.%3.%4.%5.%6.%7.%8.%9."/>
        <w:lvlJc w:val="left"/>
        <w:pPr>
          <w:tabs>
            <w:tab w:val="num" w:pos="5400"/>
          </w:tabs>
          <w:ind w:left="4320" w:hanging="1440"/>
        </w:pPr>
        <w:rPr>
          <w:rFonts w:cs="Times New Roman" w:hint="default"/>
        </w:rPr>
      </w:lvl>
    </w:lvlOverride>
  </w:num>
  <w:num w:numId="2">
    <w:abstractNumId w:val="2"/>
    <w:lvlOverride w:ilvl="0">
      <w:lvl w:ilvl="0">
        <w:start w:val="1"/>
        <w:numFmt w:val="decimal"/>
        <w:pStyle w:val="Heading1"/>
        <w:lvlText w:val="%1."/>
        <w:lvlJc w:val="left"/>
        <w:pPr>
          <w:tabs>
            <w:tab w:val="num" w:pos="360"/>
          </w:tabs>
          <w:ind w:left="360" w:hanging="360"/>
        </w:pPr>
        <w:rPr>
          <w:rFonts w:cs="Times New Roman" w:hint="default"/>
          <w:sz w:val="28"/>
          <w:szCs w:val="28"/>
        </w:rPr>
      </w:lvl>
    </w:lvlOverride>
    <w:lvlOverride w:ilvl="1">
      <w:lvl w:ilvl="1">
        <w:start w:val="1"/>
        <w:numFmt w:val="decimal"/>
        <w:pStyle w:val="Heading2"/>
        <w:lvlText w:val="%1.%2."/>
        <w:lvlJc w:val="left"/>
        <w:pPr>
          <w:tabs>
            <w:tab w:val="num" w:pos="1080"/>
          </w:tabs>
          <w:ind w:left="792" w:hanging="432"/>
        </w:pPr>
        <w:rPr>
          <w:rFonts w:cs="Times New Roman" w:hint="default"/>
          <w:sz w:val="24"/>
          <w:szCs w:val="24"/>
        </w:rPr>
      </w:lvl>
    </w:lvlOverride>
    <w:lvlOverride w:ilvl="2">
      <w:lvl w:ilvl="2">
        <w:start w:val="1"/>
        <w:numFmt w:val="decimal"/>
        <w:pStyle w:val="Heading3"/>
        <w:lvlText w:val="%1.%2.%3."/>
        <w:lvlJc w:val="left"/>
        <w:pPr>
          <w:tabs>
            <w:tab w:val="num" w:pos="1800"/>
          </w:tabs>
          <w:ind w:left="1224" w:hanging="504"/>
        </w:pPr>
        <w:rPr>
          <w:rFonts w:cs="Times New Roman" w:hint="default"/>
          <w:i w:val="0"/>
        </w:rPr>
      </w:lvl>
    </w:lvlOverride>
    <w:lvlOverride w:ilvl="3">
      <w:lvl w:ilvl="3">
        <w:start w:val="1"/>
        <w:numFmt w:val="decimal"/>
        <w:lvlText w:val="%1.%2.%3.%4."/>
        <w:lvlJc w:val="left"/>
        <w:pPr>
          <w:tabs>
            <w:tab w:val="num" w:pos="2160"/>
          </w:tabs>
          <w:ind w:left="1728" w:hanging="648"/>
        </w:pPr>
        <w:rPr>
          <w:rFonts w:cs="Times New Roman" w:hint="default"/>
        </w:rPr>
      </w:lvl>
    </w:lvlOverride>
    <w:lvlOverride w:ilvl="4">
      <w:lvl w:ilvl="4">
        <w:start w:val="1"/>
        <w:numFmt w:val="decimal"/>
        <w:lvlText w:val="%1.%2.%3.%4.%5."/>
        <w:lvlJc w:val="left"/>
        <w:pPr>
          <w:tabs>
            <w:tab w:val="num" w:pos="2880"/>
          </w:tabs>
          <w:ind w:left="2232" w:hanging="792"/>
        </w:pPr>
        <w:rPr>
          <w:rFonts w:cs="Times New Roman" w:hint="default"/>
        </w:rPr>
      </w:lvl>
    </w:lvlOverride>
    <w:lvlOverride w:ilvl="5">
      <w:lvl w:ilvl="5">
        <w:start w:val="1"/>
        <w:numFmt w:val="decimal"/>
        <w:lvlText w:val="%1.%2.%3.%4.%5.%6."/>
        <w:lvlJc w:val="left"/>
        <w:pPr>
          <w:tabs>
            <w:tab w:val="num" w:pos="3600"/>
          </w:tabs>
          <w:ind w:left="2736" w:hanging="936"/>
        </w:pPr>
        <w:rPr>
          <w:rFonts w:cs="Times New Roman" w:hint="default"/>
        </w:rPr>
      </w:lvl>
    </w:lvlOverride>
    <w:lvlOverride w:ilvl="6">
      <w:lvl w:ilvl="6">
        <w:start w:val="1"/>
        <w:numFmt w:val="decimal"/>
        <w:lvlText w:val="%1.%2.%3.%4.%5.%6.%7."/>
        <w:lvlJc w:val="left"/>
        <w:pPr>
          <w:tabs>
            <w:tab w:val="num" w:pos="4320"/>
          </w:tabs>
          <w:ind w:left="3240" w:hanging="1080"/>
        </w:pPr>
        <w:rPr>
          <w:rFonts w:cs="Times New Roman" w:hint="default"/>
        </w:rPr>
      </w:lvl>
    </w:lvlOverride>
    <w:lvlOverride w:ilvl="7">
      <w:lvl w:ilvl="7">
        <w:start w:val="1"/>
        <w:numFmt w:val="decimal"/>
        <w:lvlText w:val="%1.%2.%3.%4.%5.%6.%7.%8."/>
        <w:lvlJc w:val="left"/>
        <w:pPr>
          <w:tabs>
            <w:tab w:val="num" w:pos="4680"/>
          </w:tabs>
          <w:ind w:left="3744" w:hanging="1224"/>
        </w:pPr>
        <w:rPr>
          <w:rFonts w:cs="Times New Roman" w:hint="default"/>
        </w:rPr>
      </w:lvl>
    </w:lvlOverride>
    <w:lvlOverride w:ilvl="8">
      <w:lvl w:ilvl="8">
        <w:start w:val="1"/>
        <w:numFmt w:val="decimal"/>
        <w:lvlText w:val="%1.%2.%3.%4.%5.%6.%7.%8.%9."/>
        <w:lvlJc w:val="left"/>
        <w:pPr>
          <w:tabs>
            <w:tab w:val="num" w:pos="5400"/>
          </w:tabs>
          <w:ind w:left="4320" w:hanging="1440"/>
        </w:pPr>
        <w:rPr>
          <w:rFonts w:cs="Times New Roman" w:hint="default"/>
        </w:rPr>
      </w:lvl>
    </w:lvlOverride>
  </w:num>
  <w:num w:numId="3">
    <w:abstractNumId w:val="2"/>
    <w:lvlOverride w:ilvl="0">
      <w:lvl w:ilvl="0">
        <w:start w:val="1"/>
        <w:numFmt w:val="decimal"/>
        <w:pStyle w:val="Heading1"/>
        <w:lvlText w:val="%1."/>
        <w:lvlJc w:val="left"/>
        <w:pPr>
          <w:tabs>
            <w:tab w:val="num" w:pos="360"/>
          </w:tabs>
          <w:ind w:left="360" w:hanging="360"/>
        </w:pPr>
        <w:rPr>
          <w:rFonts w:cs="Times New Roman" w:hint="default"/>
          <w:sz w:val="28"/>
          <w:szCs w:val="28"/>
        </w:rPr>
      </w:lvl>
    </w:lvlOverride>
    <w:lvlOverride w:ilvl="1">
      <w:lvl w:ilvl="1">
        <w:start w:val="1"/>
        <w:numFmt w:val="decimal"/>
        <w:pStyle w:val="Heading2"/>
        <w:lvlText w:val="%1.%2."/>
        <w:lvlJc w:val="left"/>
        <w:pPr>
          <w:tabs>
            <w:tab w:val="num" w:pos="1080"/>
          </w:tabs>
          <w:ind w:left="792" w:hanging="432"/>
        </w:pPr>
        <w:rPr>
          <w:rFonts w:cs="Times New Roman" w:hint="default"/>
          <w:sz w:val="24"/>
          <w:szCs w:val="24"/>
        </w:rPr>
      </w:lvl>
    </w:lvlOverride>
    <w:lvlOverride w:ilvl="2">
      <w:lvl w:ilvl="2">
        <w:start w:val="1"/>
        <w:numFmt w:val="decimal"/>
        <w:pStyle w:val="Heading3"/>
        <w:lvlText w:val="%1.%2.%3."/>
        <w:lvlJc w:val="left"/>
        <w:pPr>
          <w:tabs>
            <w:tab w:val="num" w:pos="1800"/>
          </w:tabs>
          <w:ind w:left="1224" w:hanging="504"/>
        </w:pPr>
        <w:rPr>
          <w:rFonts w:cs="Times New Roman" w:hint="default"/>
          <w:i w:val="0"/>
        </w:rPr>
      </w:lvl>
    </w:lvlOverride>
    <w:lvlOverride w:ilvl="3">
      <w:lvl w:ilvl="3">
        <w:start w:val="1"/>
        <w:numFmt w:val="decimal"/>
        <w:lvlText w:val="%1.%2.%3.%4."/>
        <w:lvlJc w:val="left"/>
        <w:pPr>
          <w:tabs>
            <w:tab w:val="num" w:pos="2160"/>
          </w:tabs>
          <w:ind w:left="1728" w:hanging="648"/>
        </w:pPr>
        <w:rPr>
          <w:rFonts w:cs="Times New Roman" w:hint="default"/>
        </w:rPr>
      </w:lvl>
    </w:lvlOverride>
    <w:lvlOverride w:ilvl="4">
      <w:lvl w:ilvl="4">
        <w:start w:val="1"/>
        <w:numFmt w:val="decimal"/>
        <w:lvlText w:val="%1.%2.%3.%4.%5."/>
        <w:lvlJc w:val="left"/>
        <w:pPr>
          <w:tabs>
            <w:tab w:val="num" w:pos="2880"/>
          </w:tabs>
          <w:ind w:left="2232" w:hanging="792"/>
        </w:pPr>
        <w:rPr>
          <w:rFonts w:cs="Times New Roman" w:hint="default"/>
        </w:rPr>
      </w:lvl>
    </w:lvlOverride>
    <w:lvlOverride w:ilvl="5">
      <w:lvl w:ilvl="5">
        <w:start w:val="1"/>
        <w:numFmt w:val="decimal"/>
        <w:lvlText w:val="%1.%2.%3.%4.%5.%6."/>
        <w:lvlJc w:val="left"/>
        <w:pPr>
          <w:tabs>
            <w:tab w:val="num" w:pos="3600"/>
          </w:tabs>
          <w:ind w:left="2736" w:hanging="936"/>
        </w:pPr>
        <w:rPr>
          <w:rFonts w:cs="Times New Roman" w:hint="default"/>
        </w:rPr>
      </w:lvl>
    </w:lvlOverride>
    <w:lvlOverride w:ilvl="6">
      <w:lvl w:ilvl="6">
        <w:start w:val="1"/>
        <w:numFmt w:val="decimal"/>
        <w:lvlText w:val="%1.%2.%3.%4.%5.%6.%7."/>
        <w:lvlJc w:val="left"/>
        <w:pPr>
          <w:tabs>
            <w:tab w:val="num" w:pos="4320"/>
          </w:tabs>
          <w:ind w:left="3240" w:hanging="1080"/>
        </w:pPr>
        <w:rPr>
          <w:rFonts w:cs="Times New Roman" w:hint="default"/>
        </w:rPr>
      </w:lvl>
    </w:lvlOverride>
    <w:lvlOverride w:ilvl="7">
      <w:lvl w:ilvl="7">
        <w:start w:val="1"/>
        <w:numFmt w:val="decimal"/>
        <w:lvlText w:val="%1.%2.%3.%4.%5.%6.%7.%8."/>
        <w:lvlJc w:val="left"/>
        <w:pPr>
          <w:tabs>
            <w:tab w:val="num" w:pos="4680"/>
          </w:tabs>
          <w:ind w:left="3744" w:hanging="1224"/>
        </w:pPr>
        <w:rPr>
          <w:rFonts w:cs="Times New Roman" w:hint="default"/>
        </w:rPr>
      </w:lvl>
    </w:lvlOverride>
    <w:lvlOverride w:ilvl="8">
      <w:lvl w:ilvl="8">
        <w:start w:val="1"/>
        <w:numFmt w:val="decimal"/>
        <w:lvlText w:val="%1.%2.%3.%4.%5.%6.%7.%8.%9."/>
        <w:lvlJc w:val="left"/>
        <w:pPr>
          <w:tabs>
            <w:tab w:val="num" w:pos="5400"/>
          </w:tabs>
          <w:ind w:left="4320" w:hanging="1440"/>
        </w:pPr>
        <w:rPr>
          <w:rFonts w:cs="Times New Roman" w:hint="default"/>
        </w:rPr>
      </w:lvl>
    </w:lvlOverride>
  </w:num>
  <w:num w:numId="4">
    <w:abstractNumId w:val="2"/>
    <w:lvlOverride w:ilvl="0">
      <w:lvl w:ilvl="0">
        <w:start w:val="1"/>
        <w:numFmt w:val="decimal"/>
        <w:pStyle w:val="Heading1"/>
        <w:lvlText w:val="%1."/>
        <w:lvlJc w:val="left"/>
        <w:pPr>
          <w:tabs>
            <w:tab w:val="num" w:pos="360"/>
          </w:tabs>
          <w:ind w:left="360" w:hanging="360"/>
        </w:pPr>
        <w:rPr>
          <w:rFonts w:cs="Times New Roman" w:hint="default"/>
          <w:sz w:val="28"/>
          <w:szCs w:val="28"/>
        </w:rPr>
      </w:lvl>
    </w:lvlOverride>
    <w:lvlOverride w:ilvl="1">
      <w:lvl w:ilvl="1">
        <w:start w:val="1"/>
        <w:numFmt w:val="decimal"/>
        <w:pStyle w:val="Heading2"/>
        <w:lvlText w:val="%1.%2."/>
        <w:lvlJc w:val="left"/>
        <w:pPr>
          <w:tabs>
            <w:tab w:val="num" w:pos="1080"/>
          </w:tabs>
          <w:ind w:left="792" w:hanging="432"/>
        </w:pPr>
        <w:rPr>
          <w:rFonts w:cs="Times New Roman" w:hint="default"/>
          <w:sz w:val="24"/>
          <w:szCs w:val="24"/>
        </w:rPr>
      </w:lvl>
    </w:lvlOverride>
    <w:lvlOverride w:ilvl="2">
      <w:lvl w:ilvl="2">
        <w:start w:val="1"/>
        <w:numFmt w:val="decimal"/>
        <w:pStyle w:val="Heading3"/>
        <w:lvlText w:val="%1.%2.%3."/>
        <w:lvlJc w:val="left"/>
        <w:pPr>
          <w:tabs>
            <w:tab w:val="num" w:pos="1800"/>
          </w:tabs>
          <w:ind w:left="1224" w:hanging="504"/>
        </w:pPr>
        <w:rPr>
          <w:rFonts w:cs="Times New Roman" w:hint="default"/>
          <w:i w:val="0"/>
        </w:rPr>
      </w:lvl>
    </w:lvlOverride>
    <w:lvlOverride w:ilvl="3">
      <w:lvl w:ilvl="3">
        <w:start w:val="1"/>
        <w:numFmt w:val="decimal"/>
        <w:lvlText w:val="%1.%2.%3.%4."/>
        <w:lvlJc w:val="left"/>
        <w:pPr>
          <w:tabs>
            <w:tab w:val="num" w:pos="2160"/>
          </w:tabs>
          <w:ind w:left="1728" w:hanging="648"/>
        </w:pPr>
        <w:rPr>
          <w:rFonts w:cs="Times New Roman" w:hint="default"/>
        </w:rPr>
      </w:lvl>
    </w:lvlOverride>
    <w:lvlOverride w:ilvl="4">
      <w:lvl w:ilvl="4">
        <w:start w:val="1"/>
        <w:numFmt w:val="decimal"/>
        <w:lvlText w:val="%1.%2.%3.%4.%5."/>
        <w:lvlJc w:val="left"/>
        <w:pPr>
          <w:tabs>
            <w:tab w:val="num" w:pos="2880"/>
          </w:tabs>
          <w:ind w:left="2232" w:hanging="792"/>
        </w:pPr>
        <w:rPr>
          <w:rFonts w:cs="Times New Roman" w:hint="default"/>
        </w:rPr>
      </w:lvl>
    </w:lvlOverride>
    <w:lvlOverride w:ilvl="5">
      <w:lvl w:ilvl="5">
        <w:start w:val="1"/>
        <w:numFmt w:val="decimal"/>
        <w:lvlText w:val="%1.%2.%3.%4.%5.%6."/>
        <w:lvlJc w:val="left"/>
        <w:pPr>
          <w:tabs>
            <w:tab w:val="num" w:pos="3600"/>
          </w:tabs>
          <w:ind w:left="2736" w:hanging="936"/>
        </w:pPr>
        <w:rPr>
          <w:rFonts w:cs="Times New Roman" w:hint="default"/>
        </w:rPr>
      </w:lvl>
    </w:lvlOverride>
    <w:lvlOverride w:ilvl="6">
      <w:lvl w:ilvl="6">
        <w:start w:val="1"/>
        <w:numFmt w:val="decimal"/>
        <w:lvlText w:val="%1.%2.%3.%4.%5.%6.%7."/>
        <w:lvlJc w:val="left"/>
        <w:pPr>
          <w:tabs>
            <w:tab w:val="num" w:pos="4320"/>
          </w:tabs>
          <w:ind w:left="3240" w:hanging="1080"/>
        </w:pPr>
        <w:rPr>
          <w:rFonts w:cs="Times New Roman" w:hint="default"/>
        </w:rPr>
      </w:lvl>
    </w:lvlOverride>
    <w:lvlOverride w:ilvl="7">
      <w:lvl w:ilvl="7">
        <w:start w:val="1"/>
        <w:numFmt w:val="decimal"/>
        <w:lvlText w:val="%1.%2.%3.%4.%5.%6.%7.%8."/>
        <w:lvlJc w:val="left"/>
        <w:pPr>
          <w:tabs>
            <w:tab w:val="num" w:pos="4680"/>
          </w:tabs>
          <w:ind w:left="3744" w:hanging="1224"/>
        </w:pPr>
        <w:rPr>
          <w:rFonts w:cs="Times New Roman" w:hint="default"/>
        </w:rPr>
      </w:lvl>
    </w:lvlOverride>
    <w:lvlOverride w:ilvl="8">
      <w:lvl w:ilvl="8">
        <w:start w:val="1"/>
        <w:numFmt w:val="decimal"/>
        <w:lvlText w:val="%1.%2.%3.%4.%5.%6.%7.%8.%9."/>
        <w:lvlJc w:val="left"/>
        <w:pPr>
          <w:tabs>
            <w:tab w:val="num" w:pos="5400"/>
          </w:tabs>
          <w:ind w:left="4320" w:hanging="1440"/>
        </w:pPr>
        <w:rPr>
          <w:rFonts w:cs="Times New Roman" w:hint="default"/>
        </w:rPr>
      </w:lvl>
    </w:lvlOverride>
  </w:num>
  <w:num w:numId="5">
    <w:abstractNumId w:val="0"/>
  </w:num>
  <w:num w:numId="6">
    <w:abstractNumId w:val="0"/>
  </w:num>
  <w:num w:numId="7">
    <w:abstractNumId w:val="0"/>
  </w:num>
  <w:num w:numId="8">
    <w:abstractNumId w:val="0"/>
  </w:num>
  <w:num w:numId="9">
    <w:abstractNumId w:val="0"/>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CC6"/>
    <w:rsid w:val="00053554"/>
    <w:rsid w:val="0007579A"/>
    <w:rsid w:val="000A0CC6"/>
    <w:rsid w:val="001D2C56"/>
    <w:rsid w:val="001F1A2C"/>
    <w:rsid w:val="001F3032"/>
    <w:rsid w:val="00260319"/>
    <w:rsid w:val="00270647"/>
    <w:rsid w:val="00314D58"/>
    <w:rsid w:val="00340F9F"/>
    <w:rsid w:val="003B0477"/>
    <w:rsid w:val="003C194E"/>
    <w:rsid w:val="00445A48"/>
    <w:rsid w:val="004B3847"/>
    <w:rsid w:val="004E6D5E"/>
    <w:rsid w:val="0056232D"/>
    <w:rsid w:val="006A5647"/>
    <w:rsid w:val="006E628D"/>
    <w:rsid w:val="007018D0"/>
    <w:rsid w:val="00766908"/>
    <w:rsid w:val="007A295D"/>
    <w:rsid w:val="008F28C4"/>
    <w:rsid w:val="009070BE"/>
    <w:rsid w:val="00947AD4"/>
    <w:rsid w:val="009C61D1"/>
    <w:rsid w:val="009F7B49"/>
    <w:rsid w:val="00AB784C"/>
    <w:rsid w:val="00AF3992"/>
    <w:rsid w:val="00B138E0"/>
    <w:rsid w:val="00B32F14"/>
    <w:rsid w:val="00C14915"/>
    <w:rsid w:val="00CB3780"/>
    <w:rsid w:val="00E17E5B"/>
    <w:rsid w:val="00E61DBB"/>
    <w:rsid w:val="00F73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C29E3"/>
  <w15:chartTrackingRefBased/>
  <w15:docId w15:val="{43CBA288-55FE-42F0-9DDA-F2B3B6D79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AD4"/>
    <w:pPr>
      <w:spacing w:before="120" w:after="200"/>
      <w:ind w:firstLine="720"/>
      <w:jc w:val="both"/>
    </w:pPr>
    <w:rPr>
      <w:rFonts w:ascii="Times New Roman" w:hAnsi="Times New Roman"/>
      <w:sz w:val="24"/>
    </w:rPr>
  </w:style>
  <w:style w:type="paragraph" w:styleId="Heading1">
    <w:name w:val="heading 1"/>
    <w:basedOn w:val="Normal"/>
    <w:next w:val="Normal"/>
    <w:link w:val="Heading1Char"/>
    <w:uiPriority w:val="99"/>
    <w:qFormat/>
    <w:rsid w:val="00947AD4"/>
    <w:pPr>
      <w:keepNext/>
      <w:pageBreakBefore/>
      <w:numPr>
        <w:numId w:val="4"/>
      </w:numPr>
      <w:spacing w:before="720" w:after="240"/>
      <w:outlineLvl w:val="0"/>
    </w:pPr>
    <w:rPr>
      <w:b/>
      <w:bCs/>
      <w:caps/>
      <w:kern w:val="32"/>
      <w:sz w:val="28"/>
      <w:szCs w:val="28"/>
    </w:rPr>
  </w:style>
  <w:style w:type="paragraph" w:styleId="Heading2">
    <w:name w:val="heading 2"/>
    <w:basedOn w:val="Normal"/>
    <w:next w:val="Normal"/>
    <w:link w:val="Heading2Char"/>
    <w:uiPriority w:val="99"/>
    <w:qFormat/>
    <w:rsid w:val="00947AD4"/>
    <w:pPr>
      <w:keepNext/>
      <w:numPr>
        <w:ilvl w:val="1"/>
        <w:numId w:val="4"/>
      </w:numPr>
      <w:spacing w:before="240" w:after="60"/>
      <w:outlineLvl w:val="1"/>
    </w:pPr>
    <w:rPr>
      <w:b/>
      <w:bCs/>
      <w:caps/>
      <w:szCs w:val="24"/>
    </w:rPr>
  </w:style>
  <w:style w:type="paragraph" w:styleId="Heading3">
    <w:name w:val="heading 3"/>
    <w:basedOn w:val="Normal"/>
    <w:next w:val="Normal"/>
    <w:link w:val="Heading3Char"/>
    <w:uiPriority w:val="99"/>
    <w:qFormat/>
    <w:rsid w:val="00947AD4"/>
    <w:pPr>
      <w:widowControl w:val="0"/>
      <w:numPr>
        <w:ilvl w:val="2"/>
        <w:numId w:val="4"/>
      </w:numPr>
      <w:autoSpaceDE w:val="0"/>
      <w:autoSpaceDN w:val="0"/>
      <w:adjustRightInd w:val="0"/>
      <w:spacing w:after="120"/>
      <w:contextualSpacing/>
      <w:outlineLvl w:val="2"/>
    </w:pPr>
    <w:rPr>
      <w:b/>
      <w:szCs w:val="24"/>
    </w:rPr>
  </w:style>
  <w:style w:type="paragraph" w:styleId="Heading4">
    <w:name w:val="heading 4"/>
    <w:basedOn w:val="Normal"/>
    <w:next w:val="Normal"/>
    <w:link w:val="Heading4Char"/>
    <w:uiPriority w:val="99"/>
    <w:qFormat/>
    <w:rsid w:val="00947AD4"/>
    <w:pPr>
      <w:keepNext/>
      <w:keepLines/>
      <w:numPr>
        <w:ilvl w:val="3"/>
        <w:numId w:val="10"/>
      </w:numPr>
      <w:tabs>
        <w:tab w:val="num" w:pos="2160"/>
      </w:tabs>
      <w:spacing w:before="200" w:after="0"/>
      <w:ind w:left="1728" w:hanging="648"/>
      <w:outlineLvl w:val="3"/>
    </w:pPr>
    <w:rPr>
      <w:b/>
      <w:bCs/>
      <w:iCs/>
      <w:szCs w:val="24"/>
    </w:rPr>
  </w:style>
  <w:style w:type="paragraph" w:styleId="Heading5">
    <w:name w:val="heading 5"/>
    <w:basedOn w:val="Normal"/>
    <w:next w:val="Normal"/>
    <w:link w:val="Heading5Char"/>
    <w:uiPriority w:val="99"/>
    <w:qFormat/>
    <w:rsid w:val="00947AD4"/>
    <w:pPr>
      <w:keepNext/>
      <w:keepLines/>
      <w:numPr>
        <w:ilvl w:val="4"/>
        <w:numId w:val="9"/>
      </w:numPr>
      <w:spacing w:before="200" w:after="0"/>
      <w:outlineLvl w:val="4"/>
    </w:pPr>
    <w:rPr>
      <w:rFonts w:ascii="Cambria" w:hAnsi="Cambria"/>
      <w:color w:val="243F60"/>
    </w:rPr>
  </w:style>
  <w:style w:type="paragraph" w:styleId="Heading6">
    <w:name w:val="heading 6"/>
    <w:basedOn w:val="Normal"/>
    <w:next w:val="Normal"/>
    <w:link w:val="Heading6Char"/>
    <w:uiPriority w:val="99"/>
    <w:qFormat/>
    <w:rsid w:val="00947AD4"/>
    <w:pPr>
      <w:keepNext/>
      <w:keepLines/>
      <w:numPr>
        <w:ilvl w:val="5"/>
        <w:numId w:val="9"/>
      </w:numPr>
      <w:spacing w:before="200" w:after="0"/>
      <w:outlineLvl w:val="5"/>
    </w:pPr>
    <w:rPr>
      <w:rFonts w:ascii="Cambria" w:hAnsi="Cambria"/>
      <w:i/>
      <w:iCs/>
      <w:color w:val="243F60"/>
    </w:rPr>
  </w:style>
  <w:style w:type="paragraph" w:styleId="Heading7">
    <w:name w:val="heading 7"/>
    <w:basedOn w:val="Normal"/>
    <w:next w:val="Normal"/>
    <w:link w:val="Heading7Char"/>
    <w:uiPriority w:val="99"/>
    <w:qFormat/>
    <w:rsid w:val="00947AD4"/>
    <w:pPr>
      <w:keepNext/>
      <w:keepLines/>
      <w:numPr>
        <w:ilvl w:val="6"/>
        <w:numId w:val="9"/>
      </w:numPr>
      <w:spacing w:before="200" w:after="0"/>
      <w:outlineLvl w:val="6"/>
    </w:pPr>
    <w:rPr>
      <w:rFonts w:ascii="Cambria" w:hAnsi="Cambria"/>
      <w:i/>
      <w:iCs/>
      <w:color w:val="404040"/>
    </w:rPr>
  </w:style>
  <w:style w:type="paragraph" w:styleId="Heading8">
    <w:name w:val="heading 8"/>
    <w:basedOn w:val="Normal"/>
    <w:next w:val="Normal"/>
    <w:link w:val="Heading8Char"/>
    <w:uiPriority w:val="99"/>
    <w:qFormat/>
    <w:rsid w:val="00947AD4"/>
    <w:pPr>
      <w:keepNext/>
      <w:keepLines/>
      <w:numPr>
        <w:ilvl w:val="7"/>
        <w:numId w:val="9"/>
      </w:numPr>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9"/>
    <w:qFormat/>
    <w:rsid w:val="00947AD4"/>
    <w:pPr>
      <w:keepNext/>
      <w:keepLines/>
      <w:numPr>
        <w:ilvl w:val="8"/>
        <w:numId w:val="11"/>
      </w:numPr>
      <w:spacing w:before="200" w:after="0"/>
      <w:ind w:left="1584" w:hanging="1584"/>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47AD4"/>
    <w:rPr>
      <w:rFonts w:ascii="Times New Roman" w:hAnsi="Times New Roman"/>
      <w:b/>
      <w:bCs/>
      <w:caps/>
      <w:kern w:val="32"/>
      <w:sz w:val="28"/>
      <w:szCs w:val="28"/>
    </w:rPr>
  </w:style>
  <w:style w:type="character" w:customStyle="1" w:styleId="Heading2Char">
    <w:name w:val="Heading 2 Char"/>
    <w:basedOn w:val="DefaultParagraphFont"/>
    <w:link w:val="Heading2"/>
    <w:uiPriority w:val="99"/>
    <w:rsid w:val="00947AD4"/>
    <w:rPr>
      <w:rFonts w:ascii="Times New Roman" w:hAnsi="Times New Roman"/>
      <w:b/>
      <w:bCs/>
      <w:caps/>
      <w:sz w:val="24"/>
      <w:szCs w:val="24"/>
    </w:rPr>
  </w:style>
  <w:style w:type="character" w:customStyle="1" w:styleId="Heading3Char">
    <w:name w:val="Heading 3 Char"/>
    <w:basedOn w:val="DefaultParagraphFont"/>
    <w:link w:val="Heading3"/>
    <w:uiPriority w:val="99"/>
    <w:rsid w:val="00947AD4"/>
    <w:rPr>
      <w:rFonts w:ascii="Times New Roman" w:hAnsi="Times New Roman"/>
      <w:b/>
      <w:sz w:val="24"/>
      <w:szCs w:val="24"/>
    </w:rPr>
  </w:style>
  <w:style w:type="character" w:customStyle="1" w:styleId="Heading4Char">
    <w:name w:val="Heading 4 Char"/>
    <w:basedOn w:val="DefaultParagraphFont"/>
    <w:link w:val="Heading4"/>
    <w:uiPriority w:val="99"/>
    <w:rsid w:val="00947AD4"/>
    <w:rPr>
      <w:rFonts w:ascii="Times New Roman" w:hAnsi="Times New Roman"/>
      <w:b/>
      <w:bCs/>
      <w:iCs/>
      <w:sz w:val="24"/>
      <w:szCs w:val="24"/>
    </w:rPr>
  </w:style>
  <w:style w:type="character" w:customStyle="1" w:styleId="Heading5Char">
    <w:name w:val="Heading 5 Char"/>
    <w:basedOn w:val="DefaultParagraphFont"/>
    <w:link w:val="Heading5"/>
    <w:uiPriority w:val="99"/>
    <w:rsid w:val="00947AD4"/>
    <w:rPr>
      <w:rFonts w:ascii="Cambria" w:hAnsi="Cambria"/>
      <w:color w:val="243F60"/>
      <w:sz w:val="24"/>
    </w:rPr>
  </w:style>
  <w:style w:type="character" w:customStyle="1" w:styleId="Heading6Char">
    <w:name w:val="Heading 6 Char"/>
    <w:basedOn w:val="DefaultParagraphFont"/>
    <w:link w:val="Heading6"/>
    <w:uiPriority w:val="99"/>
    <w:rsid w:val="00947AD4"/>
    <w:rPr>
      <w:rFonts w:ascii="Cambria" w:hAnsi="Cambria"/>
      <w:i/>
      <w:iCs/>
      <w:color w:val="243F60"/>
      <w:sz w:val="24"/>
    </w:rPr>
  </w:style>
  <w:style w:type="character" w:customStyle="1" w:styleId="Heading7Char">
    <w:name w:val="Heading 7 Char"/>
    <w:basedOn w:val="DefaultParagraphFont"/>
    <w:link w:val="Heading7"/>
    <w:uiPriority w:val="99"/>
    <w:rsid w:val="00947AD4"/>
    <w:rPr>
      <w:rFonts w:ascii="Cambria" w:hAnsi="Cambria"/>
      <w:i/>
      <w:iCs/>
      <w:color w:val="404040"/>
      <w:sz w:val="24"/>
    </w:rPr>
  </w:style>
  <w:style w:type="character" w:customStyle="1" w:styleId="Heading8Char">
    <w:name w:val="Heading 8 Char"/>
    <w:basedOn w:val="DefaultParagraphFont"/>
    <w:link w:val="Heading8"/>
    <w:uiPriority w:val="99"/>
    <w:rsid w:val="00947AD4"/>
    <w:rPr>
      <w:rFonts w:ascii="Cambria" w:hAnsi="Cambria"/>
      <w:color w:val="404040"/>
      <w:sz w:val="20"/>
      <w:szCs w:val="20"/>
    </w:rPr>
  </w:style>
  <w:style w:type="character" w:customStyle="1" w:styleId="Heading9Char">
    <w:name w:val="Heading 9 Char"/>
    <w:basedOn w:val="DefaultParagraphFont"/>
    <w:link w:val="Heading9"/>
    <w:uiPriority w:val="99"/>
    <w:rsid w:val="00947AD4"/>
    <w:rPr>
      <w:rFonts w:ascii="Cambria" w:hAnsi="Cambria"/>
      <w:i/>
      <w:iCs/>
      <w:color w:val="404040"/>
      <w:sz w:val="20"/>
      <w:szCs w:val="20"/>
    </w:rPr>
  </w:style>
  <w:style w:type="paragraph" w:styleId="Title">
    <w:name w:val="Title"/>
    <w:aliases w:val="Наслов рада"/>
    <w:basedOn w:val="Normal"/>
    <w:next w:val="Normal"/>
    <w:link w:val="TitleChar"/>
    <w:uiPriority w:val="99"/>
    <w:qFormat/>
    <w:rsid w:val="00947AD4"/>
    <w:pPr>
      <w:spacing w:after="300"/>
      <w:contextualSpacing/>
      <w:jc w:val="center"/>
    </w:pPr>
    <w:rPr>
      <w:rFonts w:ascii="Cambria" w:hAnsi="Cambria"/>
      <w:spacing w:val="5"/>
      <w:kern w:val="28"/>
      <w:sz w:val="52"/>
      <w:szCs w:val="52"/>
    </w:rPr>
  </w:style>
  <w:style w:type="character" w:customStyle="1" w:styleId="TitleChar">
    <w:name w:val="Title Char"/>
    <w:aliases w:val="Наслов рада Char"/>
    <w:basedOn w:val="DefaultParagraphFont"/>
    <w:link w:val="Title"/>
    <w:uiPriority w:val="99"/>
    <w:rsid w:val="00947AD4"/>
    <w:rPr>
      <w:rFonts w:ascii="Cambria" w:hAnsi="Cambria"/>
      <w:spacing w:val="5"/>
      <w:kern w:val="28"/>
      <w:sz w:val="52"/>
      <w:szCs w:val="52"/>
    </w:rPr>
  </w:style>
  <w:style w:type="character" w:styleId="Emphasis">
    <w:name w:val="Emphasis"/>
    <w:basedOn w:val="DefaultParagraphFont"/>
    <w:qFormat/>
    <w:rsid w:val="00947AD4"/>
    <w:rPr>
      <w:i/>
      <w:iCs/>
    </w:rPr>
  </w:style>
  <w:style w:type="paragraph" w:styleId="ListParagraph">
    <w:name w:val="List Paragraph"/>
    <w:basedOn w:val="Normal"/>
    <w:uiPriority w:val="99"/>
    <w:qFormat/>
    <w:rsid w:val="00947AD4"/>
    <w:pPr>
      <w:spacing w:before="0" w:line="276" w:lineRule="auto"/>
      <w:ind w:left="720" w:firstLine="0"/>
      <w:contextualSpacing/>
      <w:jc w:val="left"/>
    </w:pPr>
    <w:rPr>
      <w:rFonts w:ascii="Calibri" w:hAnsi="Calibri"/>
      <w:sz w:val="22"/>
    </w:rPr>
  </w:style>
  <w:style w:type="paragraph" w:styleId="TOCHeading">
    <w:name w:val="TOC Heading"/>
    <w:basedOn w:val="Heading1"/>
    <w:next w:val="Normal"/>
    <w:uiPriority w:val="99"/>
    <w:qFormat/>
    <w:rsid w:val="00947AD4"/>
    <w:pPr>
      <w:keepLines/>
      <w:numPr>
        <w:numId w:val="0"/>
      </w:numPr>
      <w:spacing w:before="480" w:after="0" w:line="276" w:lineRule="auto"/>
      <w:jc w:val="left"/>
      <w:outlineLvl w:val="9"/>
    </w:pPr>
    <w:rPr>
      <w:rFonts w:ascii="Cambria" w:hAnsi="Cambria"/>
      <w:color w:val="365F91"/>
      <w:kern w:val="0"/>
      <w:lang w:eastAsia="ja-JP"/>
    </w:rPr>
  </w:style>
  <w:style w:type="paragraph" w:customStyle="1" w:styleId="isselectedend">
    <w:name w:val="isselectedend"/>
    <w:basedOn w:val="Normal"/>
    <w:rsid w:val="00B138E0"/>
    <w:pPr>
      <w:spacing w:before="100" w:beforeAutospacing="1" w:after="100" w:afterAutospacing="1"/>
      <w:ind w:firstLine="0"/>
      <w:jc w:val="left"/>
    </w:pPr>
    <w:rPr>
      <w:szCs w:val="24"/>
    </w:rPr>
  </w:style>
  <w:style w:type="character" w:styleId="Strong">
    <w:name w:val="Strong"/>
    <w:basedOn w:val="DefaultParagraphFont"/>
    <w:uiPriority w:val="22"/>
    <w:qFormat/>
    <w:locked/>
    <w:rsid w:val="00B138E0"/>
    <w:rPr>
      <w:b/>
      <w:bCs/>
    </w:rPr>
  </w:style>
  <w:style w:type="paragraph" w:styleId="NormalWeb">
    <w:name w:val="Normal (Web)"/>
    <w:basedOn w:val="Normal"/>
    <w:uiPriority w:val="99"/>
    <w:semiHidden/>
    <w:unhideWhenUsed/>
    <w:rsid w:val="00B138E0"/>
    <w:pPr>
      <w:spacing w:before="100" w:beforeAutospacing="1" w:after="100" w:afterAutospacing="1"/>
      <w:ind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63342">
      <w:bodyDiv w:val="1"/>
      <w:marLeft w:val="0"/>
      <w:marRight w:val="0"/>
      <w:marTop w:val="0"/>
      <w:marBottom w:val="0"/>
      <w:divBdr>
        <w:top w:val="none" w:sz="0" w:space="0" w:color="auto"/>
        <w:left w:val="none" w:sz="0" w:space="0" w:color="auto"/>
        <w:bottom w:val="none" w:sz="0" w:space="0" w:color="auto"/>
        <w:right w:val="none" w:sz="0" w:space="0" w:color="auto"/>
      </w:divBdr>
    </w:div>
    <w:div w:id="80836601">
      <w:bodyDiv w:val="1"/>
      <w:marLeft w:val="0"/>
      <w:marRight w:val="0"/>
      <w:marTop w:val="0"/>
      <w:marBottom w:val="0"/>
      <w:divBdr>
        <w:top w:val="none" w:sz="0" w:space="0" w:color="auto"/>
        <w:left w:val="none" w:sz="0" w:space="0" w:color="auto"/>
        <w:bottom w:val="none" w:sz="0" w:space="0" w:color="auto"/>
        <w:right w:val="none" w:sz="0" w:space="0" w:color="auto"/>
      </w:divBdr>
    </w:div>
    <w:div w:id="235626521">
      <w:bodyDiv w:val="1"/>
      <w:marLeft w:val="0"/>
      <w:marRight w:val="0"/>
      <w:marTop w:val="0"/>
      <w:marBottom w:val="0"/>
      <w:divBdr>
        <w:top w:val="none" w:sz="0" w:space="0" w:color="auto"/>
        <w:left w:val="none" w:sz="0" w:space="0" w:color="auto"/>
        <w:bottom w:val="none" w:sz="0" w:space="0" w:color="auto"/>
        <w:right w:val="none" w:sz="0" w:space="0" w:color="auto"/>
      </w:divBdr>
    </w:div>
    <w:div w:id="416292146">
      <w:bodyDiv w:val="1"/>
      <w:marLeft w:val="0"/>
      <w:marRight w:val="0"/>
      <w:marTop w:val="0"/>
      <w:marBottom w:val="0"/>
      <w:divBdr>
        <w:top w:val="none" w:sz="0" w:space="0" w:color="auto"/>
        <w:left w:val="none" w:sz="0" w:space="0" w:color="auto"/>
        <w:bottom w:val="none" w:sz="0" w:space="0" w:color="auto"/>
        <w:right w:val="none" w:sz="0" w:space="0" w:color="auto"/>
      </w:divBdr>
    </w:div>
    <w:div w:id="429280936">
      <w:bodyDiv w:val="1"/>
      <w:marLeft w:val="0"/>
      <w:marRight w:val="0"/>
      <w:marTop w:val="0"/>
      <w:marBottom w:val="0"/>
      <w:divBdr>
        <w:top w:val="none" w:sz="0" w:space="0" w:color="auto"/>
        <w:left w:val="none" w:sz="0" w:space="0" w:color="auto"/>
        <w:bottom w:val="none" w:sz="0" w:space="0" w:color="auto"/>
        <w:right w:val="none" w:sz="0" w:space="0" w:color="auto"/>
      </w:divBdr>
    </w:div>
    <w:div w:id="431821080">
      <w:bodyDiv w:val="1"/>
      <w:marLeft w:val="0"/>
      <w:marRight w:val="0"/>
      <w:marTop w:val="0"/>
      <w:marBottom w:val="0"/>
      <w:divBdr>
        <w:top w:val="none" w:sz="0" w:space="0" w:color="auto"/>
        <w:left w:val="none" w:sz="0" w:space="0" w:color="auto"/>
        <w:bottom w:val="none" w:sz="0" w:space="0" w:color="auto"/>
        <w:right w:val="none" w:sz="0" w:space="0" w:color="auto"/>
      </w:divBdr>
    </w:div>
    <w:div w:id="562722108">
      <w:bodyDiv w:val="1"/>
      <w:marLeft w:val="0"/>
      <w:marRight w:val="0"/>
      <w:marTop w:val="0"/>
      <w:marBottom w:val="0"/>
      <w:divBdr>
        <w:top w:val="none" w:sz="0" w:space="0" w:color="auto"/>
        <w:left w:val="none" w:sz="0" w:space="0" w:color="auto"/>
        <w:bottom w:val="none" w:sz="0" w:space="0" w:color="auto"/>
        <w:right w:val="none" w:sz="0" w:space="0" w:color="auto"/>
      </w:divBdr>
    </w:div>
    <w:div w:id="603879897">
      <w:bodyDiv w:val="1"/>
      <w:marLeft w:val="0"/>
      <w:marRight w:val="0"/>
      <w:marTop w:val="0"/>
      <w:marBottom w:val="0"/>
      <w:divBdr>
        <w:top w:val="none" w:sz="0" w:space="0" w:color="auto"/>
        <w:left w:val="none" w:sz="0" w:space="0" w:color="auto"/>
        <w:bottom w:val="none" w:sz="0" w:space="0" w:color="auto"/>
        <w:right w:val="none" w:sz="0" w:space="0" w:color="auto"/>
      </w:divBdr>
    </w:div>
    <w:div w:id="643701306">
      <w:bodyDiv w:val="1"/>
      <w:marLeft w:val="0"/>
      <w:marRight w:val="0"/>
      <w:marTop w:val="0"/>
      <w:marBottom w:val="0"/>
      <w:divBdr>
        <w:top w:val="none" w:sz="0" w:space="0" w:color="auto"/>
        <w:left w:val="none" w:sz="0" w:space="0" w:color="auto"/>
        <w:bottom w:val="none" w:sz="0" w:space="0" w:color="auto"/>
        <w:right w:val="none" w:sz="0" w:space="0" w:color="auto"/>
      </w:divBdr>
    </w:div>
    <w:div w:id="1139958318">
      <w:bodyDiv w:val="1"/>
      <w:marLeft w:val="0"/>
      <w:marRight w:val="0"/>
      <w:marTop w:val="0"/>
      <w:marBottom w:val="0"/>
      <w:divBdr>
        <w:top w:val="none" w:sz="0" w:space="0" w:color="auto"/>
        <w:left w:val="none" w:sz="0" w:space="0" w:color="auto"/>
        <w:bottom w:val="none" w:sz="0" w:space="0" w:color="auto"/>
        <w:right w:val="none" w:sz="0" w:space="0" w:color="auto"/>
      </w:divBdr>
    </w:div>
    <w:div w:id="1187601415">
      <w:bodyDiv w:val="1"/>
      <w:marLeft w:val="0"/>
      <w:marRight w:val="0"/>
      <w:marTop w:val="0"/>
      <w:marBottom w:val="0"/>
      <w:divBdr>
        <w:top w:val="none" w:sz="0" w:space="0" w:color="auto"/>
        <w:left w:val="none" w:sz="0" w:space="0" w:color="auto"/>
        <w:bottom w:val="none" w:sz="0" w:space="0" w:color="auto"/>
        <w:right w:val="none" w:sz="0" w:space="0" w:color="auto"/>
      </w:divBdr>
    </w:div>
    <w:div w:id="1247959410">
      <w:bodyDiv w:val="1"/>
      <w:marLeft w:val="0"/>
      <w:marRight w:val="0"/>
      <w:marTop w:val="0"/>
      <w:marBottom w:val="0"/>
      <w:divBdr>
        <w:top w:val="none" w:sz="0" w:space="0" w:color="auto"/>
        <w:left w:val="none" w:sz="0" w:space="0" w:color="auto"/>
        <w:bottom w:val="none" w:sz="0" w:space="0" w:color="auto"/>
        <w:right w:val="none" w:sz="0" w:space="0" w:color="auto"/>
      </w:divBdr>
    </w:div>
    <w:div w:id="1478765253">
      <w:bodyDiv w:val="1"/>
      <w:marLeft w:val="0"/>
      <w:marRight w:val="0"/>
      <w:marTop w:val="0"/>
      <w:marBottom w:val="0"/>
      <w:divBdr>
        <w:top w:val="none" w:sz="0" w:space="0" w:color="auto"/>
        <w:left w:val="none" w:sz="0" w:space="0" w:color="auto"/>
        <w:bottom w:val="none" w:sz="0" w:space="0" w:color="auto"/>
        <w:right w:val="none" w:sz="0" w:space="0" w:color="auto"/>
      </w:divBdr>
    </w:div>
    <w:div w:id="1513910853">
      <w:bodyDiv w:val="1"/>
      <w:marLeft w:val="0"/>
      <w:marRight w:val="0"/>
      <w:marTop w:val="0"/>
      <w:marBottom w:val="0"/>
      <w:divBdr>
        <w:top w:val="none" w:sz="0" w:space="0" w:color="auto"/>
        <w:left w:val="none" w:sz="0" w:space="0" w:color="auto"/>
        <w:bottom w:val="none" w:sz="0" w:space="0" w:color="auto"/>
        <w:right w:val="none" w:sz="0" w:space="0" w:color="auto"/>
      </w:divBdr>
    </w:div>
    <w:div w:id="1530948928">
      <w:bodyDiv w:val="1"/>
      <w:marLeft w:val="0"/>
      <w:marRight w:val="0"/>
      <w:marTop w:val="0"/>
      <w:marBottom w:val="0"/>
      <w:divBdr>
        <w:top w:val="none" w:sz="0" w:space="0" w:color="auto"/>
        <w:left w:val="none" w:sz="0" w:space="0" w:color="auto"/>
        <w:bottom w:val="none" w:sz="0" w:space="0" w:color="auto"/>
        <w:right w:val="none" w:sz="0" w:space="0" w:color="auto"/>
      </w:divBdr>
    </w:div>
    <w:div w:id="1547178486">
      <w:bodyDiv w:val="1"/>
      <w:marLeft w:val="0"/>
      <w:marRight w:val="0"/>
      <w:marTop w:val="0"/>
      <w:marBottom w:val="0"/>
      <w:divBdr>
        <w:top w:val="none" w:sz="0" w:space="0" w:color="auto"/>
        <w:left w:val="none" w:sz="0" w:space="0" w:color="auto"/>
        <w:bottom w:val="none" w:sz="0" w:space="0" w:color="auto"/>
        <w:right w:val="none" w:sz="0" w:space="0" w:color="auto"/>
      </w:divBdr>
    </w:div>
    <w:div w:id="1595702764">
      <w:bodyDiv w:val="1"/>
      <w:marLeft w:val="0"/>
      <w:marRight w:val="0"/>
      <w:marTop w:val="0"/>
      <w:marBottom w:val="0"/>
      <w:divBdr>
        <w:top w:val="none" w:sz="0" w:space="0" w:color="auto"/>
        <w:left w:val="none" w:sz="0" w:space="0" w:color="auto"/>
        <w:bottom w:val="none" w:sz="0" w:space="0" w:color="auto"/>
        <w:right w:val="none" w:sz="0" w:space="0" w:color="auto"/>
      </w:divBdr>
    </w:div>
    <w:div w:id="1618026193">
      <w:bodyDiv w:val="1"/>
      <w:marLeft w:val="0"/>
      <w:marRight w:val="0"/>
      <w:marTop w:val="0"/>
      <w:marBottom w:val="0"/>
      <w:divBdr>
        <w:top w:val="none" w:sz="0" w:space="0" w:color="auto"/>
        <w:left w:val="none" w:sz="0" w:space="0" w:color="auto"/>
        <w:bottom w:val="none" w:sz="0" w:space="0" w:color="auto"/>
        <w:right w:val="none" w:sz="0" w:space="0" w:color="auto"/>
      </w:divBdr>
    </w:div>
    <w:div w:id="1626694388">
      <w:bodyDiv w:val="1"/>
      <w:marLeft w:val="0"/>
      <w:marRight w:val="0"/>
      <w:marTop w:val="0"/>
      <w:marBottom w:val="0"/>
      <w:divBdr>
        <w:top w:val="none" w:sz="0" w:space="0" w:color="auto"/>
        <w:left w:val="none" w:sz="0" w:space="0" w:color="auto"/>
        <w:bottom w:val="none" w:sz="0" w:space="0" w:color="auto"/>
        <w:right w:val="none" w:sz="0" w:space="0" w:color="auto"/>
      </w:divBdr>
    </w:div>
    <w:div w:id="1725911353">
      <w:bodyDiv w:val="1"/>
      <w:marLeft w:val="0"/>
      <w:marRight w:val="0"/>
      <w:marTop w:val="0"/>
      <w:marBottom w:val="0"/>
      <w:divBdr>
        <w:top w:val="none" w:sz="0" w:space="0" w:color="auto"/>
        <w:left w:val="none" w:sz="0" w:space="0" w:color="auto"/>
        <w:bottom w:val="none" w:sz="0" w:space="0" w:color="auto"/>
        <w:right w:val="none" w:sz="0" w:space="0" w:color="auto"/>
      </w:divBdr>
    </w:div>
    <w:div w:id="1734280000">
      <w:bodyDiv w:val="1"/>
      <w:marLeft w:val="0"/>
      <w:marRight w:val="0"/>
      <w:marTop w:val="0"/>
      <w:marBottom w:val="0"/>
      <w:divBdr>
        <w:top w:val="none" w:sz="0" w:space="0" w:color="auto"/>
        <w:left w:val="none" w:sz="0" w:space="0" w:color="auto"/>
        <w:bottom w:val="none" w:sz="0" w:space="0" w:color="auto"/>
        <w:right w:val="none" w:sz="0" w:space="0" w:color="auto"/>
      </w:divBdr>
    </w:div>
    <w:div w:id="1947730270">
      <w:bodyDiv w:val="1"/>
      <w:marLeft w:val="0"/>
      <w:marRight w:val="0"/>
      <w:marTop w:val="0"/>
      <w:marBottom w:val="0"/>
      <w:divBdr>
        <w:top w:val="none" w:sz="0" w:space="0" w:color="auto"/>
        <w:left w:val="none" w:sz="0" w:space="0" w:color="auto"/>
        <w:bottom w:val="none" w:sz="0" w:space="0" w:color="auto"/>
        <w:right w:val="none" w:sz="0" w:space="0" w:color="auto"/>
      </w:divBdr>
    </w:div>
    <w:div w:id="2020346174">
      <w:bodyDiv w:val="1"/>
      <w:marLeft w:val="0"/>
      <w:marRight w:val="0"/>
      <w:marTop w:val="0"/>
      <w:marBottom w:val="0"/>
      <w:divBdr>
        <w:top w:val="none" w:sz="0" w:space="0" w:color="auto"/>
        <w:left w:val="none" w:sz="0" w:space="0" w:color="auto"/>
        <w:bottom w:val="none" w:sz="0" w:space="0" w:color="auto"/>
        <w:right w:val="none" w:sz="0" w:space="0" w:color="auto"/>
      </w:divBdr>
    </w:div>
    <w:div w:id="207114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17</Pages>
  <Words>3059</Words>
  <Characters>17440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Bojan</dc:creator>
  <cp:keywords/>
  <dc:description/>
  <cp:lastModifiedBy>Bojan</cp:lastModifiedBy>
  <cp:revision>15</cp:revision>
  <dcterms:created xsi:type="dcterms:W3CDTF">2026-06-08T08:49:00Z</dcterms:created>
  <dcterms:modified xsi:type="dcterms:W3CDTF">2026-06-09T09:04:00Z</dcterms:modified>
</cp:coreProperties>
</file>